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A7" w:rsidRPr="00281F58" w:rsidRDefault="005843A7" w:rsidP="00281F58">
      <w:pPr>
        <w:pStyle w:val="ConsPlusTitle"/>
        <w:jc w:val="right"/>
        <w:rPr>
          <w:rFonts w:ascii="Times New Roman" w:hAnsi="Times New Roman" w:cs="Times New Roman"/>
          <w:b w:val="0"/>
          <w:sz w:val="28"/>
          <w:szCs w:val="28"/>
        </w:rPr>
      </w:pPr>
      <w:bookmarkStart w:id="0" w:name="_GoBack"/>
      <w:bookmarkEnd w:id="0"/>
      <w:r w:rsidRPr="00281F58">
        <w:rPr>
          <w:rFonts w:ascii="Times New Roman" w:hAnsi="Times New Roman" w:cs="Times New Roman"/>
          <w:b w:val="0"/>
          <w:sz w:val="28"/>
          <w:szCs w:val="28"/>
        </w:rPr>
        <w:t>Проект</w:t>
      </w:r>
    </w:p>
    <w:p w:rsidR="005843A7" w:rsidRPr="00B8192A" w:rsidRDefault="005843A7" w:rsidP="004A1ED4">
      <w:pPr>
        <w:pStyle w:val="ConsPlusNormal"/>
        <w:ind w:firstLine="0"/>
        <w:jc w:val="right"/>
        <w:outlineLvl w:val="0"/>
        <w:rPr>
          <w:rFonts w:ascii="Times New Roman" w:hAnsi="Times New Roman" w:cs="Times New Roman"/>
          <w:sz w:val="28"/>
          <w:szCs w:val="28"/>
        </w:rPr>
      </w:pPr>
    </w:p>
    <w:p w:rsidR="005843A7" w:rsidRPr="00B8192A" w:rsidRDefault="005843A7" w:rsidP="004A1ED4">
      <w:pPr>
        <w:pStyle w:val="ConsPlusNormal"/>
        <w:ind w:firstLine="0"/>
        <w:jc w:val="center"/>
        <w:outlineLvl w:val="0"/>
        <w:rPr>
          <w:rFonts w:ascii="Times New Roman" w:hAnsi="Times New Roman" w:cs="Times New Roman"/>
          <w:sz w:val="28"/>
          <w:szCs w:val="28"/>
        </w:rPr>
      </w:pPr>
      <w:r w:rsidRPr="00B8192A">
        <w:rPr>
          <w:rFonts w:ascii="Times New Roman" w:hAnsi="Times New Roman" w:cs="Times New Roman"/>
          <w:sz w:val="28"/>
          <w:szCs w:val="28"/>
        </w:rPr>
        <w:t>Правительство Хабаровского края</w:t>
      </w:r>
    </w:p>
    <w:p w:rsidR="005843A7" w:rsidRPr="00B8192A" w:rsidRDefault="005843A7" w:rsidP="004A1ED4">
      <w:pPr>
        <w:pStyle w:val="ConsPlusNormal"/>
        <w:ind w:firstLine="0"/>
        <w:jc w:val="center"/>
        <w:outlineLvl w:val="0"/>
        <w:rPr>
          <w:rFonts w:ascii="Times New Roman" w:hAnsi="Times New Roman" w:cs="Times New Roman"/>
          <w:sz w:val="28"/>
          <w:szCs w:val="28"/>
        </w:rPr>
      </w:pPr>
    </w:p>
    <w:p w:rsidR="005843A7" w:rsidRPr="00B8192A" w:rsidRDefault="005843A7" w:rsidP="004A1ED4">
      <w:pPr>
        <w:pStyle w:val="ConsPlusNormal"/>
        <w:ind w:firstLine="0"/>
        <w:jc w:val="center"/>
        <w:outlineLvl w:val="0"/>
        <w:rPr>
          <w:rFonts w:ascii="Times New Roman" w:hAnsi="Times New Roman" w:cs="Times New Roman"/>
          <w:b/>
          <w:sz w:val="28"/>
          <w:szCs w:val="28"/>
        </w:rPr>
      </w:pPr>
      <w:r w:rsidRPr="00B8192A">
        <w:rPr>
          <w:rFonts w:ascii="Times New Roman" w:hAnsi="Times New Roman" w:cs="Times New Roman"/>
          <w:b/>
          <w:sz w:val="28"/>
          <w:szCs w:val="28"/>
        </w:rPr>
        <w:t>ПОСТАНОВЛЕНИЕ</w:t>
      </w:r>
    </w:p>
    <w:p w:rsidR="005843A7" w:rsidRPr="00B8192A" w:rsidRDefault="005843A7" w:rsidP="004A1ED4">
      <w:pPr>
        <w:pStyle w:val="ConsPlusNormal"/>
        <w:ind w:firstLine="0"/>
        <w:jc w:val="center"/>
        <w:outlineLvl w:val="0"/>
        <w:rPr>
          <w:rFonts w:ascii="Times New Roman" w:hAnsi="Times New Roman" w:cs="Times New Roman"/>
          <w:sz w:val="28"/>
          <w:szCs w:val="28"/>
        </w:rPr>
      </w:pPr>
    </w:p>
    <w:p w:rsidR="005843A7" w:rsidRPr="00B8192A" w:rsidRDefault="005843A7" w:rsidP="004A1ED4">
      <w:pPr>
        <w:pStyle w:val="ConsPlusNormal"/>
        <w:ind w:firstLine="0"/>
        <w:jc w:val="center"/>
        <w:outlineLvl w:val="0"/>
        <w:rPr>
          <w:rFonts w:ascii="Times New Roman" w:hAnsi="Times New Roman" w:cs="Times New Roman"/>
          <w:sz w:val="28"/>
          <w:szCs w:val="28"/>
        </w:rPr>
      </w:pPr>
    </w:p>
    <w:p w:rsidR="005843A7" w:rsidRPr="00B8192A" w:rsidRDefault="005843A7" w:rsidP="004A1ED4">
      <w:pPr>
        <w:pStyle w:val="ConsPlusNormal"/>
        <w:ind w:firstLine="0"/>
        <w:jc w:val="center"/>
        <w:outlineLvl w:val="0"/>
        <w:rPr>
          <w:rFonts w:ascii="Times New Roman" w:hAnsi="Times New Roman" w:cs="Times New Roman"/>
          <w:sz w:val="28"/>
          <w:szCs w:val="28"/>
        </w:rPr>
      </w:pPr>
    </w:p>
    <w:p w:rsidR="00220E4B" w:rsidRPr="00220E4B" w:rsidRDefault="000450AA" w:rsidP="00220E4B">
      <w:pPr>
        <w:widowControl w:val="0"/>
        <w:autoSpaceDE w:val="0"/>
        <w:autoSpaceDN w:val="0"/>
        <w:adjustRightInd w:val="0"/>
        <w:spacing w:after="0" w:line="240" w:lineRule="exact"/>
        <w:jc w:val="both"/>
        <w:rPr>
          <w:rFonts w:ascii="Times New Roman" w:eastAsia="Calibri" w:hAnsi="Times New Roman"/>
          <w:bCs/>
          <w:sz w:val="28"/>
          <w:szCs w:val="24"/>
          <w:lang w:eastAsia="en-US"/>
        </w:rPr>
      </w:pPr>
      <w:r w:rsidRPr="00012C5C">
        <w:rPr>
          <w:rFonts w:ascii="Times New Roman" w:eastAsia="Calibri" w:hAnsi="Times New Roman"/>
          <w:bCs/>
          <w:sz w:val="28"/>
          <w:szCs w:val="24"/>
          <w:lang w:eastAsia="en-US"/>
        </w:rPr>
        <w:t xml:space="preserve">Об утверждении </w:t>
      </w:r>
      <w:r w:rsidR="00220E4B">
        <w:rPr>
          <w:rFonts w:ascii="Times New Roman" w:eastAsia="Calibri" w:hAnsi="Times New Roman"/>
          <w:bCs/>
          <w:sz w:val="28"/>
          <w:szCs w:val="24"/>
          <w:lang w:eastAsia="en-US"/>
        </w:rPr>
        <w:t xml:space="preserve">порядка </w:t>
      </w:r>
      <w:r w:rsidR="00220E4B" w:rsidRPr="00220E4B">
        <w:rPr>
          <w:rFonts w:ascii="Times New Roman" w:eastAsia="Calibri" w:hAnsi="Times New Roman"/>
          <w:bCs/>
          <w:sz w:val="28"/>
          <w:szCs w:val="24"/>
          <w:lang w:eastAsia="en-US"/>
        </w:rPr>
        <w:t>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220E4B" w:rsidRDefault="00220E4B" w:rsidP="000450AA">
      <w:pPr>
        <w:widowControl w:val="0"/>
        <w:autoSpaceDE w:val="0"/>
        <w:autoSpaceDN w:val="0"/>
        <w:adjustRightInd w:val="0"/>
        <w:spacing w:after="0" w:line="240" w:lineRule="exact"/>
        <w:jc w:val="both"/>
        <w:rPr>
          <w:rFonts w:ascii="Times New Roman" w:eastAsia="Calibri" w:hAnsi="Times New Roman"/>
          <w:bCs/>
          <w:sz w:val="28"/>
          <w:szCs w:val="24"/>
          <w:lang w:eastAsia="en-US"/>
        </w:rPr>
      </w:pPr>
    </w:p>
    <w:p w:rsidR="00220E4B" w:rsidRDefault="00220E4B" w:rsidP="000450AA">
      <w:pPr>
        <w:widowControl w:val="0"/>
        <w:autoSpaceDE w:val="0"/>
        <w:autoSpaceDN w:val="0"/>
        <w:adjustRightInd w:val="0"/>
        <w:spacing w:after="0" w:line="240" w:lineRule="exact"/>
        <w:jc w:val="both"/>
        <w:rPr>
          <w:rFonts w:ascii="Times New Roman" w:eastAsia="Calibri" w:hAnsi="Times New Roman"/>
          <w:bCs/>
          <w:sz w:val="28"/>
          <w:szCs w:val="24"/>
          <w:lang w:eastAsia="en-US"/>
        </w:rPr>
      </w:pPr>
    </w:p>
    <w:p w:rsidR="000450AA" w:rsidRPr="00012C5C" w:rsidRDefault="000450AA" w:rsidP="000450AA">
      <w:pPr>
        <w:autoSpaceDE w:val="0"/>
        <w:autoSpaceDN w:val="0"/>
        <w:adjustRightInd w:val="0"/>
        <w:spacing w:after="0" w:line="240" w:lineRule="auto"/>
        <w:ind w:firstLine="709"/>
        <w:jc w:val="both"/>
        <w:rPr>
          <w:rFonts w:ascii="Times New Roman" w:hAnsi="Times New Roman"/>
          <w:sz w:val="28"/>
          <w:szCs w:val="28"/>
        </w:rPr>
      </w:pPr>
      <w:r w:rsidRPr="00012C5C">
        <w:rPr>
          <w:rFonts w:ascii="Times New Roman" w:hAnsi="Times New Roman"/>
          <w:sz w:val="28"/>
          <w:szCs w:val="28"/>
        </w:rPr>
        <w:t>В соответствии со статьей 78 Бюджетного кодекса Россий</w:t>
      </w:r>
      <w:r w:rsidR="00220E4B">
        <w:rPr>
          <w:rFonts w:ascii="Times New Roman" w:hAnsi="Times New Roman"/>
          <w:sz w:val="28"/>
          <w:szCs w:val="28"/>
        </w:rPr>
        <w:t>с</w:t>
      </w:r>
      <w:r w:rsidRPr="00012C5C">
        <w:rPr>
          <w:rFonts w:ascii="Times New Roman" w:hAnsi="Times New Roman"/>
          <w:sz w:val="28"/>
          <w:szCs w:val="28"/>
        </w:rPr>
        <w:t xml:space="preserve">кой Федерации, государственной </w:t>
      </w:r>
      <w:hyperlink r:id="rId7" w:history="1">
        <w:r w:rsidRPr="00012C5C">
          <w:rPr>
            <w:rFonts w:ascii="Times New Roman" w:hAnsi="Times New Roman"/>
            <w:sz w:val="28"/>
            <w:szCs w:val="28"/>
          </w:rPr>
          <w:t>программой</w:t>
        </w:r>
      </w:hyperlink>
      <w:r w:rsidRPr="00012C5C">
        <w:rPr>
          <w:rFonts w:ascii="Times New Roman" w:hAnsi="Times New Roman"/>
          <w:sz w:val="28"/>
          <w:szCs w:val="28"/>
        </w:rPr>
        <w:t xml:space="preserve"> Хабаровского края "Содействие развитию институтов и инициатив гражданского общества в Хабаровском крае" на 2013 - 2020 гг.", утвержденной постановлением Правительства Хабаровского края от 29 декабря 2012 г. № 482-пр, в целях улучшения информационного обеспечения жителей Хабаровского края, решения социально значимых задач Правительство края</w:t>
      </w:r>
    </w:p>
    <w:p w:rsidR="000450AA" w:rsidRPr="00012C5C" w:rsidRDefault="000450AA" w:rsidP="000450AA">
      <w:pPr>
        <w:autoSpaceDE w:val="0"/>
        <w:autoSpaceDN w:val="0"/>
        <w:adjustRightInd w:val="0"/>
        <w:spacing w:after="0" w:line="240" w:lineRule="auto"/>
        <w:ind w:firstLine="709"/>
        <w:jc w:val="both"/>
        <w:rPr>
          <w:rFonts w:ascii="Times New Roman" w:hAnsi="Times New Roman"/>
          <w:sz w:val="28"/>
          <w:szCs w:val="28"/>
        </w:rPr>
      </w:pPr>
      <w:r w:rsidRPr="00012C5C">
        <w:rPr>
          <w:rFonts w:ascii="Times New Roman" w:hAnsi="Times New Roman"/>
          <w:sz w:val="28"/>
          <w:szCs w:val="28"/>
        </w:rPr>
        <w:t>ПОСТАНОВЛЯЕТ:</w:t>
      </w:r>
    </w:p>
    <w:p w:rsidR="005843A7" w:rsidRDefault="000450AA" w:rsidP="00220E4B">
      <w:pPr>
        <w:pStyle w:val="ConsPlusNormal"/>
        <w:jc w:val="both"/>
        <w:rPr>
          <w:rFonts w:ascii="Times New Roman" w:eastAsia="Calibri" w:hAnsi="Times New Roman"/>
          <w:bCs/>
          <w:sz w:val="28"/>
          <w:szCs w:val="24"/>
          <w:lang w:eastAsia="en-US"/>
        </w:rPr>
      </w:pPr>
      <w:r w:rsidRPr="00220E4B">
        <w:rPr>
          <w:rFonts w:ascii="Times New Roman" w:hAnsi="Times New Roman"/>
          <w:sz w:val="28"/>
          <w:szCs w:val="28"/>
        </w:rPr>
        <w:t xml:space="preserve">Утвердить прилагаемый Порядок </w:t>
      </w:r>
      <w:r w:rsidR="00220E4B" w:rsidRPr="00220E4B">
        <w:rPr>
          <w:rFonts w:ascii="Times New Roman" w:eastAsia="Calibri" w:hAnsi="Times New Roman"/>
          <w:bCs/>
          <w:sz w:val="28"/>
          <w:szCs w:val="24"/>
          <w:lang w:eastAsia="en-US"/>
        </w:rPr>
        <w:t>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r w:rsidR="00220E4B">
        <w:rPr>
          <w:rFonts w:ascii="Times New Roman" w:eastAsia="Calibri" w:hAnsi="Times New Roman"/>
          <w:bCs/>
          <w:sz w:val="28"/>
          <w:szCs w:val="24"/>
          <w:lang w:eastAsia="en-US"/>
        </w:rPr>
        <w:t>.</w:t>
      </w:r>
    </w:p>
    <w:p w:rsidR="00220E4B" w:rsidRDefault="00220E4B" w:rsidP="00220E4B">
      <w:pPr>
        <w:pStyle w:val="ConsPlusNormal"/>
        <w:spacing w:line="240" w:lineRule="exact"/>
        <w:jc w:val="both"/>
        <w:rPr>
          <w:rFonts w:ascii="Times New Roman" w:eastAsia="Calibri" w:hAnsi="Times New Roman"/>
          <w:bCs/>
          <w:sz w:val="28"/>
          <w:szCs w:val="24"/>
          <w:lang w:eastAsia="en-US"/>
        </w:rPr>
      </w:pPr>
    </w:p>
    <w:p w:rsidR="00220E4B" w:rsidRPr="00B8192A" w:rsidRDefault="00220E4B" w:rsidP="00220E4B">
      <w:pPr>
        <w:pStyle w:val="ConsPlusNormal"/>
        <w:spacing w:line="240" w:lineRule="exact"/>
        <w:jc w:val="both"/>
        <w:rPr>
          <w:rFonts w:ascii="Times New Roman" w:hAnsi="Times New Roman" w:cs="Times New Roman"/>
          <w:sz w:val="28"/>
          <w:szCs w:val="28"/>
        </w:rPr>
      </w:pPr>
    </w:p>
    <w:p w:rsidR="005843A7" w:rsidRPr="00B8192A" w:rsidRDefault="005843A7" w:rsidP="004A1ED4">
      <w:pPr>
        <w:pStyle w:val="ConsPlusNormal"/>
        <w:ind w:firstLine="0"/>
        <w:jc w:val="both"/>
        <w:outlineLvl w:val="0"/>
        <w:rPr>
          <w:rFonts w:ascii="Times New Roman" w:hAnsi="Times New Roman" w:cs="Times New Roman"/>
          <w:sz w:val="28"/>
          <w:szCs w:val="28"/>
        </w:rPr>
      </w:pPr>
    </w:p>
    <w:p w:rsidR="005843A7" w:rsidRPr="00B8192A" w:rsidRDefault="005843A7" w:rsidP="004A1ED4">
      <w:pPr>
        <w:pStyle w:val="ConsPlusNormal"/>
        <w:ind w:firstLine="0"/>
        <w:jc w:val="both"/>
        <w:outlineLvl w:val="0"/>
        <w:rPr>
          <w:rFonts w:ascii="Times New Roman" w:hAnsi="Times New Roman" w:cs="Times New Roman"/>
          <w:sz w:val="28"/>
          <w:szCs w:val="28"/>
        </w:rPr>
      </w:pPr>
    </w:p>
    <w:p w:rsidR="005843A7" w:rsidRPr="00B8192A" w:rsidRDefault="005843A7" w:rsidP="004A1ED4">
      <w:pPr>
        <w:pStyle w:val="ConsPlusNormal"/>
        <w:spacing w:line="240" w:lineRule="exact"/>
        <w:ind w:firstLine="0"/>
        <w:outlineLvl w:val="0"/>
        <w:rPr>
          <w:rFonts w:ascii="Times New Roman" w:hAnsi="Times New Roman" w:cs="Times New Roman"/>
          <w:sz w:val="28"/>
          <w:szCs w:val="28"/>
        </w:rPr>
      </w:pPr>
      <w:r w:rsidRPr="00B8192A">
        <w:rPr>
          <w:rFonts w:ascii="Times New Roman" w:hAnsi="Times New Roman" w:cs="Times New Roman"/>
          <w:sz w:val="28"/>
          <w:szCs w:val="28"/>
        </w:rPr>
        <w:t>Губернатор, Председатель</w:t>
      </w:r>
    </w:p>
    <w:p w:rsidR="00DB6F9D" w:rsidRDefault="005843A7" w:rsidP="004A1ED4">
      <w:pPr>
        <w:pStyle w:val="ConsPlusNormal"/>
        <w:spacing w:line="240" w:lineRule="exact"/>
        <w:ind w:firstLine="0"/>
        <w:jc w:val="both"/>
        <w:outlineLvl w:val="0"/>
        <w:rPr>
          <w:rFonts w:ascii="Times New Roman" w:hAnsi="Times New Roman" w:cs="Times New Roman"/>
          <w:sz w:val="28"/>
          <w:szCs w:val="28"/>
        </w:rPr>
      </w:pPr>
      <w:r w:rsidRPr="00B8192A">
        <w:rPr>
          <w:rFonts w:ascii="Times New Roman" w:hAnsi="Times New Roman" w:cs="Times New Roman"/>
          <w:sz w:val="28"/>
          <w:szCs w:val="28"/>
        </w:rPr>
        <w:t>Правительства края</w:t>
      </w:r>
      <w:r w:rsidRPr="00B8192A">
        <w:rPr>
          <w:rFonts w:ascii="Times New Roman" w:hAnsi="Times New Roman" w:cs="Times New Roman"/>
          <w:sz w:val="28"/>
          <w:szCs w:val="28"/>
        </w:rPr>
        <w:tab/>
      </w:r>
      <w:r w:rsidRPr="00B8192A">
        <w:rPr>
          <w:rFonts w:ascii="Times New Roman" w:hAnsi="Times New Roman" w:cs="Times New Roman"/>
          <w:sz w:val="28"/>
          <w:szCs w:val="28"/>
        </w:rPr>
        <w:tab/>
      </w:r>
      <w:r w:rsidRPr="00B8192A">
        <w:rPr>
          <w:rFonts w:ascii="Times New Roman" w:hAnsi="Times New Roman" w:cs="Times New Roman"/>
          <w:sz w:val="28"/>
          <w:szCs w:val="28"/>
        </w:rPr>
        <w:tab/>
      </w:r>
      <w:r w:rsidRPr="00B8192A">
        <w:rPr>
          <w:rFonts w:ascii="Times New Roman" w:hAnsi="Times New Roman" w:cs="Times New Roman"/>
          <w:sz w:val="28"/>
          <w:szCs w:val="28"/>
        </w:rPr>
        <w:tab/>
      </w:r>
      <w:r w:rsidRPr="00B8192A">
        <w:rPr>
          <w:rFonts w:ascii="Times New Roman" w:hAnsi="Times New Roman" w:cs="Times New Roman"/>
          <w:sz w:val="28"/>
          <w:szCs w:val="28"/>
        </w:rPr>
        <w:tab/>
      </w:r>
      <w:r w:rsidRPr="00B8192A">
        <w:rPr>
          <w:rFonts w:ascii="Times New Roman" w:hAnsi="Times New Roman" w:cs="Times New Roman"/>
          <w:sz w:val="28"/>
          <w:szCs w:val="28"/>
        </w:rPr>
        <w:tab/>
      </w:r>
      <w:r w:rsidRPr="00B8192A">
        <w:rPr>
          <w:rFonts w:ascii="Times New Roman" w:hAnsi="Times New Roman" w:cs="Times New Roman"/>
          <w:sz w:val="28"/>
          <w:szCs w:val="28"/>
        </w:rPr>
        <w:tab/>
        <w:t xml:space="preserve">         В.И. Шпорт</w:t>
      </w:r>
    </w:p>
    <w:p w:rsidR="00DB6F9D" w:rsidRPr="00DB6F9D" w:rsidRDefault="00DB6F9D" w:rsidP="00DB6F9D">
      <w:pPr>
        <w:widowControl w:val="0"/>
        <w:autoSpaceDE w:val="0"/>
        <w:autoSpaceDN w:val="0"/>
        <w:adjustRightInd w:val="0"/>
        <w:ind w:left="5245"/>
        <w:jc w:val="center"/>
        <w:outlineLvl w:val="0"/>
        <w:rPr>
          <w:rFonts w:ascii="Times New Roman" w:eastAsia="Calibri" w:hAnsi="Times New Roman"/>
          <w:sz w:val="28"/>
          <w:szCs w:val="28"/>
          <w:lang w:eastAsia="en-US"/>
        </w:rPr>
      </w:pPr>
      <w:r>
        <w:rPr>
          <w:rFonts w:ascii="Times New Roman" w:hAnsi="Times New Roman"/>
          <w:sz w:val="28"/>
          <w:szCs w:val="28"/>
        </w:rPr>
        <w:br w:type="page"/>
      </w:r>
      <w:bookmarkStart w:id="1" w:name="Par25"/>
      <w:bookmarkEnd w:id="1"/>
      <w:r w:rsidRPr="00DB6F9D">
        <w:rPr>
          <w:rFonts w:ascii="Times New Roman" w:eastAsia="Calibri" w:hAnsi="Times New Roman"/>
          <w:sz w:val="28"/>
          <w:szCs w:val="28"/>
          <w:lang w:eastAsia="en-US"/>
        </w:rPr>
        <w:lastRenderedPageBreak/>
        <w:t>УТВЕРЖДЕН</w:t>
      </w:r>
    </w:p>
    <w:p w:rsidR="00DB6F9D" w:rsidRPr="00DB6F9D" w:rsidRDefault="00DB6F9D" w:rsidP="00DB6F9D">
      <w:pPr>
        <w:widowControl w:val="0"/>
        <w:autoSpaceDE w:val="0"/>
        <w:autoSpaceDN w:val="0"/>
        <w:adjustRightInd w:val="0"/>
        <w:spacing w:after="0" w:line="240" w:lineRule="exact"/>
        <w:ind w:left="5245"/>
        <w:jc w:val="center"/>
        <w:rPr>
          <w:rFonts w:ascii="Times New Roman" w:eastAsia="Calibri" w:hAnsi="Times New Roman"/>
          <w:sz w:val="28"/>
          <w:szCs w:val="28"/>
          <w:lang w:eastAsia="en-US"/>
        </w:rPr>
      </w:pPr>
      <w:r w:rsidRPr="00DB6F9D">
        <w:rPr>
          <w:rFonts w:ascii="Times New Roman" w:eastAsia="Calibri" w:hAnsi="Times New Roman"/>
          <w:sz w:val="28"/>
          <w:szCs w:val="28"/>
          <w:lang w:eastAsia="en-US"/>
        </w:rPr>
        <w:t>постановлением</w:t>
      </w:r>
    </w:p>
    <w:p w:rsidR="00DB6F9D" w:rsidRPr="00DB6F9D" w:rsidRDefault="00DB6F9D" w:rsidP="00DB6F9D">
      <w:pPr>
        <w:widowControl w:val="0"/>
        <w:autoSpaceDE w:val="0"/>
        <w:autoSpaceDN w:val="0"/>
        <w:adjustRightInd w:val="0"/>
        <w:spacing w:after="0" w:line="240" w:lineRule="exact"/>
        <w:ind w:left="5245"/>
        <w:jc w:val="center"/>
        <w:rPr>
          <w:rFonts w:ascii="Times New Roman" w:eastAsia="Calibri" w:hAnsi="Times New Roman"/>
          <w:sz w:val="28"/>
          <w:szCs w:val="28"/>
          <w:lang w:eastAsia="en-US"/>
        </w:rPr>
      </w:pPr>
      <w:r w:rsidRPr="00DB6F9D">
        <w:rPr>
          <w:rFonts w:ascii="Times New Roman" w:eastAsia="Calibri" w:hAnsi="Times New Roman"/>
          <w:sz w:val="28"/>
          <w:szCs w:val="28"/>
          <w:lang w:eastAsia="en-US"/>
        </w:rPr>
        <w:t>Правительства</w:t>
      </w:r>
    </w:p>
    <w:p w:rsidR="00DB6F9D" w:rsidRPr="00DB6F9D" w:rsidRDefault="00DB6F9D" w:rsidP="00DB6F9D">
      <w:pPr>
        <w:widowControl w:val="0"/>
        <w:autoSpaceDE w:val="0"/>
        <w:autoSpaceDN w:val="0"/>
        <w:adjustRightInd w:val="0"/>
        <w:spacing w:after="0" w:line="240" w:lineRule="exact"/>
        <w:ind w:left="5245"/>
        <w:jc w:val="center"/>
        <w:rPr>
          <w:rFonts w:ascii="Times New Roman" w:eastAsia="Calibri" w:hAnsi="Times New Roman"/>
          <w:sz w:val="28"/>
          <w:szCs w:val="28"/>
          <w:lang w:eastAsia="en-US"/>
        </w:rPr>
      </w:pPr>
      <w:r w:rsidRPr="00DB6F9D">
        <w:rPr>
          <w:rFonts w:ascii="Times New Roman" w:eastAsia="Calibri" w:hAnsi="Times New Roman"/>
          <w:sz w:val="28"/>
          <w:szCs w:val="28"/>
          <w:lang w:eastAsia="en-US"/>
        </w:rPr>
        <w:t>Хабаровского края</w:t>
      </w:r>
    </w:p>
    <w:p w:rsidR="00DB6F9D" w:rsidRPr="00DB6F9D" w:rsidRDefault="00DB6F9D" w:rsidP="00DB6F9D">
      <w:pPr>
        <w:widowControl w:val="0"/>
        <w:autoSpaceDE w:val="0"/>
        <w:autoSpaceDN w:val="0"/>
        <w:adjustRightInd w:val="0"/>
        <w:spacing w:after="0" w:line="240" w:lineRule="exact"/>
        <w:ind w:left="5245"/>
        <w:jc w:val="center"/>
        <w:rPr>
          <w:rFonts w:ascii="Times New Roman" w:eastAsia="Calibri" w:hAnsi="Times New Roman"/>
          <w:sz w:val="28"/>
          <w:szCs w:val="28"/>
          <w:lang w:eastAsia="en-US"/>
        </w:rPr>
      </w:pPr>
      <w:r w:rsidRPr="00DB6F9D">
        <w:rPr>
          <w:rFonts w:ascii="Times New Roman" w:eastAsia="Calibri" w:hAnsi="Times New Roman"/>
          <w:sz w:val="28"/>
          <w:szCs w:val="28"/>
          <w:lang w:eastAsia="en-US"/>
        </w:rPr>
        <w:t>от _________2016 г. № __</w:t>
      </w: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exact"/>
        <w:jc w:val="center"/>
        <w:rPr>
          <w:rFonts w:ascii="Times New Roman" w:eastAsia="Calibri" w:hAnsi="Times New Roman"/>
          <w:bCs/>
          <w:sz w:val="28"/>
          <w:szCs w:val="28"/>
          <w:lang w:eastAsia="en-US"/>
        </w:rPr>
      </w:pPr>
      <w:bookmarkStart w:id="2" w:name="Par30"/>
      <w:bookmarkEnd w:id="2"/>
      <w:r w:rsidRPr="00DB6F9D">
        <w:rPr>
          <w:rFonts w:ascii="Times New Roman" w:eastAsia="Calibri" w:hAnsi="Times New Roman"/>
          <w:bCs/>
          <w:sz w:val="28"/>
          <w:szCs w:val="28"/>
          <w:lang w:eastAsia="en-US"/>
        </w:rPr>
        <w:t>ПОРЯДОК</w:t>
      </w:r>
    </w:p>
    <w:p w:rsidR="00DB6F9D" w:rsidRPr="00DB6F9D" w:rsidRDefault="00DB6F9D" w:rsidP="00DB6F9D">
      <w:pPr>
        <w:autoSpaceDE w:val="0"/>
        <w:autoSpaceDN w:val="0"/>
        <w:adjustRightInd w:val="0"/>
        <w:spacing w:after="0" w:line="240" w:lineRule="exact"/>
        <w:jc w:val="center"/>
        <w:rPr>
          <w:rFonts w:ascii="Times New Roman" w:eastAsia="Calibri" w:hAnsi="Times New Roman"/>
          <w:bCs/>
          <w:sz w:val="28"/>
          <w:szCs w:val="24"/>
          <w:lang w:eastAsia="en-US"/>
        </w:rPr>
      </w:pPr>
      <w:r w:rsidRPr="00DB6F9D">
        <w:rPr>
          <w:rFonts w:ascii="Times New Roman" w:eastAsia="Calibri" w:hAnsi="Times New Roman"/>
          <w:bCs/>
          <w:sz w:val="28"/>
          <w:szCs w:val="24"/>
          <w:lang w:eastAsia="en-US"/>
        </w:rPr>
        <w:t>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360" w:lineRule="auto"/>
        <w:jc w:val="center"/>
        <w:outlineLvl w:val="1"/>
        <w:rPr>
          <w:rFonts w:ascii="Times New Roman" w:eastAsia="Calibri" w:hAnsi="Times New Roman"/>
          <w:sz w:val="28"/>
          <w:szCs w:val="28"/>
          <w:lang w:eastAsia="en-US"/>
        </w:rPr>
      </w:pPr>
      <w:bookmarkStart w:id="3" w:name="Par38"/>
      <w:bookmarkEnd w:id="3"/>
      <w:r w:rsidRPr="00DB6F9D">
        <w:rPr>
          <w:rFonts w:ascii="Times New Roman" w:eastAsia="Calibri" w:hAnsi="Times New Roman"/>
          <w:sz w:val="28"/>
          <w:szCs w:val="28"/>
          <w:lang w:eastAsia="en-US"/>
        </w:rPr>
        <w:t>1. Общие положения</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1.1. Настоящий Порядок устанавливает случаи и порядок </w:t>
      </w:r>
      <w:r w:rsidRPr="00DB6F9D">
        <w:rPr>
          <w:rFonts w:ascii="Times New Roman" w:eastAsia="Calibri" w:hAnsi="Times New Roman"/>
          <w:bCs/>
          <w:sz w:val="28"/>
          <w:szCs w:val="24"/>
          <w:lang w:eastAsia="en-US"/>
        </w:rPr>
        <w:t xml:space="preserve">предоставления субсидий в 2016 году комитетом по печати и массовым коммуникациям Правительства Хабаровского края (далее – Комитет) из краевого бюджета юридическим лицам (за исключением субсидий государственным (муниципальным) учреждениям) и индивидуальным предпринимателям в целях возмещения затрат в связи с производством, публикацией и распространением информационно-публицистических материалов целевого назначения </w:t>
      </w:r>
      <w:r w:rsidRPr="00DB6F9D">
        <w:rPr>
          <w:rFonts w:ascii="Times New Roman" w:eastAsia="Calibri" w:hAnsi="Times New Roman"/>
          <w:sz w:val="28"/>
          <w:szCs w:val="28"/>
          <w:lang w:eastAsia="en-US"/>
        </w:rPr>
        <w:t>(далее – субсидии)</w:t>
      </w:r>
      <w:r w:rsidRPr="00DB6F9D">
        <w:rPr>
          <w:rFonts w:ascii="Times New Roman" w:eastAsia="Calibri" w:hAnsi="Times New Roman"/>
          <w:bCs/>
          <w:sz w:val="28"/>
          <w:szCs w:val="24"/>
          <w:lang w:eastAsia="en-US"/>
        </w:rPr>
        <w:t xml:space="preserve">, </w:t>
      </w:r>
      <w:r w:rsidRPr="00DB6F9D">
        <w:rPr>
          <w:rFonts w:ascii="Times New Roman" w:eastAsia="Calibri" w:hAnsi="Times New Roman"/>
          <w:bCs/>
          <w:sz w:val="28"/>
          <w:szCs w:val="28"/>
          <w:lang w:eastAsia="en-US"/>
        </w:rPr>
        <w:t xml:space="preserve">в пределах бюджетных ассигнований, предусмотренных в Законе Хабаровского края от 09.12.2015 № 146 "О краевом бюджете на 2016 год" и лимитов бюджетных обязательств, утвержденных Комитету на указанные цели, </w:t>
      </w:r>
    </w:p>
    <w:p w:rsidR="00DB6F9D" w:rsidRPr="00DB6F9D" w:rsidRDefault="00DB6F9D" w:rsidP="00DB6F9D">
      <w:pPr>
        <w:widowControl w:val="0"/>
        <w:tabs>
          <w:tab w:val="left" w:pos="1276"/>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1.2.</w:t>
      </w:r>
      <w:r w:rsidRPr="00DB6F9D">
        <w:rPr>
          <w:rFonts w:ascii="Times New Roman" w:eastAsia="Calibri" w:hAnsi="Times New Roman"/>
          <w:sz w:val="28"/>
          <w:szCs w:val="28"/>
          <w:lang w:eastAsia="en-US"/>
        </w:rPr>
        <w:tab/>
        <w:t>В целях применения настоящего Порядка используются следующие понятия:</w:t>
      </w:r>
    </w:p>
    <w:p w:rsidR="00DB6F9D" w:rsidRPr="00DB6F9D" w:rsidRDefault="00DB6F9D" w:rsidP="00DB6F9D">
      <w:pPr>
        <w:widowControl w:val="0"/>
        <w:tabs>
          <w:tab w:val="left" w:pos="1134"/>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заявка на участие в конкурсном отборе на предоставление субсидий (далее – Заявка) – комплект документов, подаваемых в Комитет в соответствии с настоящим Порядком и прилагающимися к ним копиями документов;</w:t>
      </w:r>
    </w:p>
    <w:p w:rsidR="00DB6F9D" w:rsidRPr="00DB6F9D" w:rsidRDefault="00DB6F9D" w:rsidP="00DB6F9D">
      <w:pPr>
        <w:widowControl w:val="0"/>
        <w:tabs>
          <w:tab w:val="left" w:pos="1134"/>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информационно-публицистический материал целевого назначения (далее – информационный материал) – информация, изложенная в публицистическом стиле, предназначенная для неограниченного круга лиц, по целевым направлениям, перечень которых устанавливается Приложением 14 к настоящему Порядку;</w:t>
      </w:r>
    </w:p>
    <w:p w:rsidR="00DB6F9D" w:rsidRPr="00DB6F9D" w:rsidRDefault="00DB6F9D" w:rsidP="00DB6F9D">
      <w:pPr>
        <w:widowControl w:val="0"/>
        <w:tabs>
          <w:tab w:val="left" w:pos="1134"/>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претендент на получение субсидии (далее – Претендент) –</w:t>
      </w:r>
      <w:r w:rsidRPr="00DB6F9D">
        <w:rPr>
          <w:rFonts w:ascii="Times New Roman" w:eastAsia="Calibri" w:hAnsi="Times New Roman"/>
          <w:bCs/>
          <w:sz w:val="28"/>
          <w:szCs w:val="24"/>
          <w:lang w:eastAsia="en-US"/>
        </w:rPr>
        <w:t xml:space="preserve">юридическое лицо (за исключением государственного (муниципального) учреждения) или индивидуальный предприниматель, которые </w:t>
      </w:r>
      <w:r w:rsidRPr="00DB6F9D">
        <w:rPr>
          <w:rFonts w:ascii="Times New Roman" w:eastAsia="Calibri" w:hAnsi="Times New Roman"/>
          <w:sz w:val="28"/>
          <w:szCs w:val="28"/>
          <w:lang w:eastAsia="en-US"/>
        </w:rPr>
        <w:t xml:space="preserve">произвели, опубликовали и распространили информационные материалы и подавшие в Комитет заявку в письменном виде на участие в конкурсном отборе на </w:t>
      </w:r>
      <w:r w:rsidRPr="00DB6F9D">
        <w:rPr>
          <w:rFonts w:ascii="Times New Roman" w:eastAsia="Calibri" w:hAnsi="Times New Roman"/>
          <w:sz w:val="28"/>
          <w:szCs w:val="28"/>
          <w:lang w:eastAsia="en-US"/>
        </w:rPr>
        <w:lastRenderedPageBreak/>
        <w:t>предоставление субсидий (далее – Заявка);</w:t>
      </w:r>
    </w:p>
    <w:p w:rsidR="00DB6F9D" w:rsidRPr="00DB6F9D" w:rsidRDefault="00DB6F9D" w:rsidP="00DB6F9D">
      <w:pPr>
        <w:widowControl w:val="0"/>
        <w:tabs>
          <w:tab w:val="left" w:pos="1134"/>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получатель субсидии (далее – Получатель) – Претендент, прошедший конкурсный отбор на предоставление субсидий и включенный в правовой акт Комитета о предоставлении субсидии;</w:t>
      </w:r>
    </w:p>
    <w:p w:rsidR="00DB6F9D" w:rsidRPr="00DB6F9D" w:rsidRDefault="00DB6F9D" w:rsidP="00DB6F9D">
      <w:pPr>
        <w:widowControl w:val="0"/>
        <w:tabs>
          <w:tab w:val="left" w:pos="1134"/>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проект – совокупность произведенных, опубликованных и распространенных информационных материалов, объединенных одним или несколькими целевыми направлениями, установленными Приложением 14 к настоящему Порядку;</w:t>
      </w:r>
    </w:p>
    <w:p w:rsidR="00DB6F9D" w:rsidRPr="00DB6F9D" w:rsidRDefault="00DB6F9D" w:rsidP="00DB6F9D">
      <w:pPr>
        <w:widowControl w:val="0"/>
        <w:tabs>
          <w:tab w:val="left" w:pos="1134"/>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производство информационного материала – процесс создания информационного материала;</w:t>
      </w:r>
    </w:p>
    <w:p w:rsidR="00DB6F9D" w:rsidRPr="00DB6F9D" w:rsidRDefault="00DB6F9D" w:rsidP="00DB6F9D">
      <w:pPr>
        <w:widowControl w:val="0"/>
        <w:tabs>
          <w:tab w:val="left" w:pos="1134"/>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публикация информационного материала – процесс размещения информационного материала в печатных изданиях, информационно-телекоммуникационной сети "Интернет", на теле- и радиоканалах;</w:t>
      </w:r>
    </w:p>
    <w:p w:rsidR="00DB6F9D" w:rsidRPr="00DB6F9D" w:rsidRDefault="00DB6F9D" w:rsidP="00DB6F9D">
      <w:pPr>
        <w:widowControl w:val="0"/>
        <w:tabs>
          <w:tab w:val="left" w:pos="1134"/>
          <w:tab w:val="left" w:pos="1560"/>
        </w:tabs>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w:t>
      </w:r>
      <w:r w:rsidRPr="00DB6F9D">
        <w:rPr>
          <w:rFonts w:ascii="Times New Roman" w:eastAsia="Calibri" w:hAnsi="Times New Roman"/>
          <w:sz w:val="28"/>
          <w:szCs w:val="28"/>
          <w:lang w:eastAsia="en-US"/>
        </w:rPr>
        <w:tab/>
        <w:t>распространение информационного материала – процесс, направленный на передачу опубликованного информационного материала неограниченному кругу лиц.</w:t>
      </w:r>
    </w:p>
    <w:p w:rsidR="00DB6F9D" w:rsidRPr="00DB6F9D" w:rsidRDefault="00DB6F9D" w:rsidP="00DB6F9D">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360" w:lineRule="auto"/>
        <w:jc w:val="center"/>
        <w:outlineLvl w:val="1"/>
        <w:rPr>
          <w:rFonts w:ascii="Times New Roman" w:eastAsia="Calibri" w:hAnsi="Times New Roman"/>
          <w:sz w:val="28"/>
          <w:szCs w:val="28"/>
          <w:lang w:eastAsia="en-US"/>
        </w:rPr>
      </w:pPr>
      <w:bookmarkStart w:id="4" w:name="Par49"/>
      <w:bookmarkEnd w:id="4"/>
      <w:r w:rsidRPr="00DB6F9D">
        <w:rPr>
          <w:rFonts w:ascii="Times New Roman" w:eastAsia="Calibri" w:hAnsi="Times New Roman"/>
          <w:sz w:val="28"/>
          <w:szCs w:val="28"/>
          <w:lang w:eastAsia="en-US"/>
        </w:rPr>
        <w:t>2. Цели и условия предоставления субсидий</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bookmarkStart w:id="5" w:name="Par51"/>
      <w:bookmarkEnd w:id="5"/>
      <w:r w:rsidRPr="00DB6F9D">
        <w:rPr>
          <w:rFonts w:ascii="Times New Roman" w:eastAsia="Calibri" w:hAnsi="Times New Roman"/>
          <w:sz w:val="28"/>
          <w:szCs w:val="28"/>
          <w:lang w:eastAsia="en-US"/>
        </w:rPr>
        <w:t>2.1.</w:t>
      </w:r>
      <w:r w:rsidRPr="00DB6F9D">
        <w:rPr>
          <w:rFonts w:ascii="Times New Roman" w:eastAsia="Calibri" w:hAnsi="Times New Roman"/>
          <w:sz w:val="28"/>
          <w:szCs w:val="28"/>
          <w:lang w:eastAsia="en-US"/>
        </w:rPr>
        <w:tab/>
        <w:t xml:space="preserve">Субсидии предоставляются Получателям в целях </w:t>
      </w:r>
      <w:r w:rsidRPr="00DB6F9D">
        <w:rPr>
          <w:rFonts w:ascii="Times New Roman" w:eastAsia="Calibri" w:hAnsi="Times New Roman"/>
          <w:bCs/>
          <w:sz w:val="28"/>
          <w:szCs w:val="28"/>
          <w:lang w:eastAsia="en-US"/>
        </w:rPr>
        <w:t xml:space="preserve">возмещения </w:t>
      </w:r>
      <w:r w:rsidRPr="00DB6F9D">
        <w:rPr>
          <w:rFonts w:ascii="Times New Roman" w:eastAsia="Calibri" w:hAnsi="Times New Roman"/>
          <w:bCs/>
          <w:sz w:val="28"/>
          <w:szCs w:val="24"/>
          <w:lang w:eastAsia="en-US"/>
        </w:rPr>
        <w:t>затрат,</w:t>
      </w:r>
      <w:r w:rsidRPr="00DB6F9D">
        <w:rPr>
          <w:rFonts w:ascii="Times New Roman" w:eastAsia="Calibri" w:hAnsi="Times New Roman"/>
          <w:bCs/>
          <w:sz w:val="28"/>
          <w:szCs w:val="28"/>
          <w:lang w:eastAsia="en-US"/>
        </w:rPr>
        <w:t xml:space="preserve"> понесенных в 2016 году в связи с производством, публикацией и распространением</w:t>
      </w:r>
      <w:r w:rsidRPr="00DB6F9D">
        <w:rPr>
          <w:rFonts w:ascii="Times New Roman" w:eastAsia="Calibri" w:hAnsi="Times New Roman"/>
          <w:sz w:val="28"/>
          <w:szCs w:val="28"/>
          <w:lang w:eastAsia="en-US"/>
        </w:rPr>
        <w:t xml:space="preserve"> информационных материалов</w:t>
      </w:r>
      <w:r w:rsidRPr="00DB6F9D">
        <w:rPr>
          <w:rFonts w:ascii="Times New Roman" w:eastAsia="Calibri" w:hAnsi="Times New Roman"/>
          <w:bCs/>
          <w:sz w:val="28"/>
          <w:szCs w:val="28"/>
          <w:lang w:eastAsia="en-US"/>
        </w:rPr>
        <w:t>.</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2.2.</w:t>
      </w:r>
      <w:r w:rsidRPr="00DB6F9D">
        <w:rPr>
          <w:rFonts w:ascii="Times New Roman" w:eastAsia="Calibri" w:hAnsi="Times New Roman"/>
          <w:sz w:val="28"/>
          <w:szCs w:val="28"/>
          <w:lang w:eastAsia="en-US"/>
        </w:rPr>
        <w:tab/>
        <w:t>Возмещению</w:t>
      </w:r>
      <w:r w:rsidRPr="00DB6F9D">
        <w:rPr>
          <w:rFonts w:ascii="Times New Roman" w:eastAsia="Calibri" w:hAnsi="Times New Roman"/>
          <w:bCs/>
          <w:sz w:val="28"/>
          <w:szCs w:val="28"/>
          <w:lang w:eastAsia="en-US"/>
        </w:rPr>
        <w:t xml:space="preserve"> затрат в связи с производством, публикацией и распространением</w:t>
      </w:r>
      <w:r w:rsidRPr="00DB6F9D">
        <w:rPr>
          <w:rFonts w:ascii="Times New Roman" w:eastAsia="Calibri" w:hAnsi="Times New Roman"/>
          <w:sz w:val="28"/>
          <w:szCs w:val="28"/>
          <w:lang w:eastAsia="en-US"/>
        </w:rPr>
        <w:t xml:space="preserve"> информационных материалов </w:t>
      </w:r>
      <w:r w:rsidRPr="00DB6F9D">
        <w:rPr>
          <w:rFonts w:ascii="Times New Roman" w:eastAsia="Calibri" w:hAnsi="Times New Roman"/>
          <w:bCs/>
          <w:sz w:val="28"/>
          <w:szCs w:val="28"/>
          <w:lang w:eastAsia="en-US"/>
        </w:rPr>
        <w:t xml:space="preserve">в размере до 100% </w:t>
      </w:r>
      <w:r w:rsidRPr="00DB6F9D">
        <w:rPr>
          <w:rFonts w:ascii="Times New Roman" w:eastAsia="Calibri" w:hAnsi="Times New Roman"/>
          <w:sz w:val="28"/>
          <w:szCs w:val="28"/>
          <w:lang w:eastAsia="en-US"/>
        </w:rPr>
        <w:t>подлежат затраты, понесенные Получателем в текущем финансовом году, в том числе:</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2.2.1.</w:t>
      </w:r>
      <w:r w:rsidRPr="00DB6F9D">
        <w:rPr>
          <w:rFonts w:ascii="Times New Roman" w:eastAsia="Calibri" w:hAnsi="Times New Roman"/>
          <w:sz w:val="28"/>
          <w:szCs w:val="28"/>
          <w:lang w:eastAsia="en-US"/>
        </w:rPr>
        <w:tab/>
        <w:t>  для Получателей, производящих, публикующих и распространяющих информационные материалы через периодические печатные издания, на: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труда штатных и внештатных сотрудников, авторских гонораров, включая установленные законодательством Российской Федерации страховые взносы в государственные внебюджетные фонды (далее – страховые взносы);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командировочные расходы;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связи и доступа к информационно-телекоммуникационной сети "Интернет";</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полиграфических услуг;</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приобретение бумаги и иных полиграфических материалов для изготовления тиража периодического печатного издания;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по предоставлению архивных материалов и приобретение исключительных авторских прав на результаты интеллектуальной деятельности и (или) средства индивидуализации, приобретение прав использования результатов интеллектуальной деятельности или средств индивидуализации, лицензионные сборы;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транспортных средств, используемых Получателем;</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помещений, используемых Получателем, оплату коммунальных и эксплуатационных услуг данных помещений;</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распространение тиража по подписке, в розницу, через сеть распространения;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приобретение расходных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расходы на услуги по охране имущества и иные услуги охранной деятельности.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2.2.2.</w:t>
      </w:r>
      <w:r w:rsidRPr="00DB6F9D">
        <w:rPr>
          <w:rFonts w:ascii="Times New Roman" w:eastAsia="Calibri" w:hAnsi="Times New Roman"/>
          <w:sz w:val="28"/>
          <w:szCs w:val="28"/>
          <w:lang w:eastAsia="en-US"/>
        </w:rPr>
        <w:tab/>
        <w:t>  для Получателей, производящих, публикующих и распространяющих аудио- и аудиовизуальные информационные материалы, на: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труда штатных и внештатных сотрудников, авторских гонораров, включая страховые взносы;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командировочные расходы;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связи и доступа к информационно-телекоммуникационной сети "Интернет";</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по предоставлению архивных материалов и приобретение исключительных авторских прав на результаты интеллектуальной деятельности и (или) средства индивидуализации, приобретение прав использования результатов интеллектуальной деятельности или средств индивидуализации, лицензионные сборы;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транспортных средств, студий, помещений, используемых Получателем, оплату коммунальных и эксплуатационных услуг данных помещений;</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и эксплуатацию технических средств, в том числе оборудования для монтажа и озвучивания теле- и радиопрограмм, светового оборудования, видеокамер, репортажного комплекса для радио- и тележурналиста, прочего оборудования, необходимого для производства программного продукта и его доведения до зрителя (слушателя);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приобретение расходных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расходы на услуги по охране имущества и иные услуги охранной деятельности.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2.2.3.</w:t>
      </w:r>
      <w:r w:rsidRPr="00DB6F9D">
        <w:rPr>
          <w:rFonts w:ascii="Times New Roman" w:eastAsia="Calibri" w:hAnsi="Times New Roman"/>
          <w:sz w:val="28"/>
          <w:szCs w:val="28"/>
          <w:lang w:eastAsia="en-US"/>
        </w:rPr>
        <w:tab/>
        <w:t>  для Получателей, производящих, публикующих и распространяющих информационные материалы через информационно-телекоммуникационную сеть "Интернет", на: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труда штатных и внештатных сотрудников, авторских гонораров, включая страховые взносы;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командировочные расходы;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связи;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по предоставлению архивных материалов и приобретение исключительных авторских прав на результаты интеллектуальной деятельности и (или) средства индивидуализации, приобретение прав использования результатов интеллектуальной деятельности или средств индивидуализации, лицензионные сборы;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эксплуатацию портала, в том числе хостинг;</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по поддержанию сайта в информационно-телекомуникационной сети "Интернет";</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помещений, используемых Получателем, оплату коммунальных и эксплуатационных услуг данных помещений;</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приобретение расходных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расходы на услуги по охране имущества и иные услуги охранной деятельности.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2.2.4.</w:t>
      </w:r>
      <w:r w:rsidRPr="00DB6F9D">
        <w:rPr>
          <w:rFonts w:ascii="Times New Roman" w:eastAsia="Calibri" w:hAnsi="Times New Roman"/>
          <w:sz w:val="28"/>
          <w:szCs w:val="28"/>
          <w:lang w:eastAsia="en-US"/>
        </w:rPr>
        <w:tab/>
        <w:t>  для Получателей, производящих, публикующих и распространяющих информационные материалы через непериодические печатные издания, на: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труда штатных и внештатных сотрудников, авторских гонораров, покупку авторских материалов, включая страховые взносы;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командировочные расходы;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связи и доступа к информационно-телекоммуникационной сети "Интернет";</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по переводу текста на иностранный язык;</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услуг по предоставлению архивных материалов и приобретение исключительных авторских прав на результаты интеллектуальной деятельности и (или) средства индивидуализации, приобретение прав использования результатов интеллектуальной деятельности или средств индивидуализации, лицензионные сборы;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изготовление оригинал-макета;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оплату полиграфических услуг;</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приобретение бумаги для изготовления тиража непериодического печатного издания;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доставку тиража до места его приемки;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транспортных средств, используемых Получателем;</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аренду помещений, используемых Получателем, оплату коммунальных и эксплуатационных услуг данных помещений;</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приобретение расходных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расходы на услуги по охране имущества и иные услуги охранной деятельности.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2.3.</w:t>
      </w:r>
      <w:r w:rsidRPr="00DB6F9D">
        <w:rPr>
          <w:rFonts w:ascii="Times New Roman" w:eastAsia="Calibri" w:hAnsi="Times New Roman"/>
          <w:sz w:val="28"/>
          <w:szCs w:val="28"/>
          <w:lang w:eastAsia="en-US"/>
        </w:rPr>
        <w:tab/>
        <w:t>Возмещению</w:t>
      </w:r>
      <w:r w:rsidRPr="00DB6F9D">
        <w:rPr>
          <w:rFonts w:ascii="Times New Roman" w:eastAsia="Calibri" w:hAnsi="Times New Roman"/>
          <w:bCs/>
          <w:sz w:val="28"/>
          <w:szCs w:val="28"/>
          <w:lang w:eastAsia="en-US"/>
        </w:rPr>
        <w:t xml:space="preserve"> затрат в связи с производством, публикацией и распространением</w:t>
      </w:r>
      <w:r w:rsidRPr="00DB6F9D">
        <w:rPr>
          <w:rFonts w:ascii="Times New Roman" w:eastAsia="Calibri" w:hAnsi="Times New Roman"/>
          <w:sz w:val="28"/>
          <w:szCs w:val="28"/>
          <w:lang w:eastAsia="en-US"/>
        </w:rPr>
        <w:t xml:space="preserve"> информационных материалов </w:t>
      </w:r>
      <w:r w:rsidRPr="00DB6F9D">
        <w:rPr>
          <w:rFonts w:ascii="Times New Roman" w:eastAsia="Calibri" w:hAnsi="Times New Roman"/>
          <w:bCs/>
          <w:sz w:val="28"/>
          <w:szCs w:val="28"/>
          <w:lang w:eastAsia="en-US"/>
        </w:rPr>
        <w:t xml:space="preserve">в размере до 80% </w:t>
      </w:r>
      <w:r w:rsidRPr="00DB6F9D">
        <w:rPr>
          <w:rFonts w:ascii="Times New Roman" w:eastAsia="Calibri" w:hAnsi="Times New Roman"/>
          <w:sz w:val="28"/>
          <w:szCs w:val="28"/>
          <w:lang w:eastAsia="en-US"/>
        </w:rPr>
        <w:t xml:space="preserve">подлежат затраты, понесенные Получателем в текущем финансовом году, на повышение квалификации сотрудников Претендента, участвующих в производстве, </w:t>
      </w:r>
      <w:r w:rsidRPr="00DB6F9D">
        <w:rPr>
          <w:rFonts w:ascii="Times New Roman" w:eastAsia="Calibri" w:hAnsi="Times New Roman"/>
          <w:bCs/>
          <w:sz w:val="28"/>
          <w:szCs w:val="28"/>
          <w:lang w:eastAsia="en-US"/>
        </w:rPr>
        <w:t>публикации и распространении</w:t>
      </w:r>
      <w:r w:rsidRPr="00DB6F9D">
        <w:rPr>
          <w:rFonts w:ascii="Times New Roman" w:eastAsia="Calibri" w:hAnsi="Times New Roman"/>
          <w:sz w:val="28"/>
          <w:szCs w:val="28"/>
          <w:lang w:eastAsia="en-US"/>
        </w:rPr>
        <w:t xml:space="preserve"> не менее 25% информационных материалов, в образовательных организациях на территории Российской Федерации </w:t>
      </w:r>
      <w:r w:rsidRPr="00DB6F9D">
        <w:rPr>
          <w:rFonts w:ascii="Times New Roman" w:eastAsia="Calibri" w:hAnsi="Times New Roman"/>
          <w:bCs/>
          <w:sz w:val="28"/>
          <w:szCs w:val="28"/>
          <w:lang w:eastAsia="en-US"/>
        </w:rPr>
        <w:t>(</w:t>
      </w:r>
      <w:r w:rsidRPr="00DB6F9D">
        <w:rPr>
          <w:rFonts w:ascii="Times New Roman" w:eastAsia="Calibri" w:hAnsi="Times New Roman"/>
          <w:sz w:val="28"/>
          <w:szCs w:val="28"/>
          <w:lang w:eastAsia="en-US"/>
        </w:rPr>
        <w:t>командировочные расходы, обучение).</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2.4.</w:t>
      </w:r>
      <w:r w:rsidRPr="00DB6F9D">
        <w:rPr>
          <w:rFonts w:ascii="Times New Roman" w:eastAsia="Calibri" w:hAnsi="Times New Roman"/>
          <w:sz w:val="28"/>
          <w:szCs w:val="28"/>
          <w:lang w:eastAsia="en-US"/>
        </w:rPr>
        <w:tab/>
        <w:t>Условиями предоставления субсидий являются:</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2.4.1.</w:t>
      </w:r>
      <w:r w:rsidRPr="00DB6F9D">
        <w:rPr>
          <w:rFonts w:ascii="Times New Roman" w:eastAsia="Calibri" w:hAnsi="Times New Roman"/>
          <w:sz w:val="28"/>
          <w:szCs w:val="28"/>
          <w:lang w:eastAsia="en-US"/>
        </w:rPr>
        <w:tab/>
        <w:t>Наличие затрат Претендента, понесенных в 2016 году в связи с производством, публикацией и распространением информационных материалов, подлежащих возмещению в соответствии с пунктами 2.2 и 2.3 настоящего Порядка.</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2.4.2.</w:t>
      </w:r>
      <w:r w:rsidRPr="00DB6F9D">
        <w:rPr>
          <w:rFonts w:ascii="Times New Roman" w:eastAsia="Calibri" w:hAnsi="Times New Roman"/>
          <w:sz w:val="28"/>
          <w:szCs w:val="28"/>
          <w:lang w:eastAsia="en-US"/>
        </w:rPr>
        <w:tab/>
        <w:t>Заключение между Комитетом и Претендентом договора о предоставлении субсидии по форме, установленной Комитетом.</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2.4.3.</w:t>
      </w:r>
      <w:r w:rsidRPr="00DB6F9D">
        <w:rPr>
          <w:rFonts w:ascii="Times New Roman" w:eastAsia="Calibri" w:hAnsi="Times New Roman"/>
          <w:sz w:val="28"/>
          <w:szCs w:val="28"/>
          <w:lang w:eastAsia="en-US"/>
        </w:rPr>
        <w:tab/>
        <w:t>Обеспечение Получателем достижения значений показателей результативности предоставления субсидий.</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2.5.</w:t>
      </w:r>
      <w:r w:rsidRPr="00DB6F9D">
        <w:rPr>
          <w:rFonts w:ascii="Times New Roman" w:eastAsia="Calibri" w:hAnsi="Times New Roman"/>
          <w:sz w:val="28"/>
          <w:szCs w:val="28"/>
          <w:lang w:eastAsia="en-US"/>
        </w:rPr>
        <w:tab/>
        <w:t>Субсидии из краевого бюджета не предоставляются Претендентам:</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в качестве учредителей (соучредителей) которых выступают религиозные объединения, политические партии и движения;</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опубликовавших проекты в средствах массовой информации отраслевого, справочного, развлекательного, рекламного и эротического характера</w:t>
      </w:r>
      <w:r w:rsidRPr="00DB6F9D">
        <w:rPr>
          <w:rFonts w:ascii="Times New Roman" w:eastAsia="Calibri" w:hAnsi="Times New Roman"/>
          <w:sz w:val="28"/>
          <w:vertAlign w:val="superscript"/>
          <w:lang w:eastAsia="en-US"/>
        </w:rPr>
        <w:footnoteReference w:id="1"/>
      </w:r>
      <w:r w:rsidRPr="00DB6F9D">
        <w:rPr>
          <w:rFonts w:ascii="Times New Roman" w:eastAsia="Calibri" w:hAnsi="Times New Roman"/>
          <w:sz w:val="28"/>
          <w:szCs w:val="28"/>
          <w:lang w:eastAsia="en-US"/>
        </w:rPr>
        <w:t>;</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проекты которых носят отраслевой</w:t>
      </w:r>
      <w:r w:rsidRPr="00DB6F9D">
        <w:rPr>
          <w:rFonts w:ascii="Times New Roman" w:eastAsia="Calibri" w:hAnsi="Times New Roman"/>
          <w:sz w:val="28"/>
          <w:vertAlign w:val="superscript"/>
          <w:lang w:eastAsia="en-US"/>
        </w:rPr>
        <w:footnoteReference w:id="2"/>
      </w:r>
      <w:r w:rsidRPr="00DB6F9D">
        <w:rPr>
          <w:rFonts w:ascii="Times New Roman" w:eastAsia="Calibri" w:hAnsi="Times New Roman"/>
          <w:sz w:val="28"/>
          <w:szCs w:val="28"/>
          <w:lang w:eastAsia="en-US"/>
        </w:rPr>
        <w:t>, справочный</w:t>
      </w:r>
      <w:r w:rsidRPr="00DB6F9D">
        <w:rPr>
          <w:rFonts w:ascii="Times New Roman" w:eastAsia="Calibri" w:hAnsi="Times New Roman"/>
          <w:sz w:val="28"/>
          <w:vertAlign w:val="superscript"/>
          <w:lang w:eastAsia="en-US"/>
        </w:rPr>
        <w:footnoteReference w:id="3"/>
      </w:r>
      <w:r w:rsidRPr="00DB6F9D">
        <w:rPr>
          <w:rFonts w:ascii="Times New Roman" w:eastAsia="Calibri" w:hAnsi="Times New Roman"/>
          <w:sz w:val="28"/>
          <w:szCs w:val="28"/>
          <w:lang w:eastAsia="en-US"/>
        </w:rPr>
        <w:t>, развлекательный</w:t>
      </w:r>
      <w:r w:rsidRPr="00DB6F9D">
        <w:rPr>
          <w:rFonts w:ascii="Times New Roman" w:eastAsia="Calibri" w:hAnsi="Times New Roman"/>
          <w:sz w:val="28"/>
          <w:vertAlign w:val="superscript"/>
          <w:lang w:eastAsia="en-US"/>
        </w:rPr>
        <w:footnoteReference w:id="4"/>
      </w:r>
      <w:r w:rsidRPr="00DB6F9D">
        <w:rPr>
          <w:rFonts w:ascii="Times New Roman" w:eastAsia="Calibri" w:hAnsi="Times New Roman"/>
          <w:sz w:val="28"/>
          <w:szCs w:val="28"/>
          <w:lang w:eastAsia="en-US"/>
        </w:rPr>
        <w:t>, рекламный</w:t>
      </w:r>
      <w:r w:rsidRPr="00DB6F9D">
        <w:rPr>
          <w:rFonts w:ascii="Times New Roman" w:eastAsia="Calibri" w:hAnsi="Times New Roman"/>
          <w:sz w:val="28"/>
          <w:vertAlign w:val="superscript"/>
          <w:lang w:eastAsia="en-US"/>
        </w:rPr>
        <w:footnoteReference w:id="5"/>
      </w:r>
      <w:r w:rsidRPr="00DB6F9D">
        <w:rPr>
          <w:rFonts w:ascii="Times New Roman" w:eastAsia="Calibri" w:hAnsi="Times New Roman"/>
          <w:sz w:val="28"/>
          <w:szCs w:val="28"/>
          <w:lang w:eastAsia="en-US"/>
        </w:rPr>
        <w:t xml:space="preserve"> и эротический</w:t>
      </w:r>
      <w:r w:rsidRPr="00DB6F9D">
        <w:rPr>
          <w:rFonts w:ascii="Times New Roman" w:eastAsia="Calibri" w:hAnsi="Times New Roman"/>
          <w:sz w:val="28"/>
          <w:vertAlign w:val="superscript"/>
          <w:lang w:eastAsia="en-US"/>
        </w:rPr>
        <w:footnoteReference w:id="6"/>
      </w:r>
      <w:r w:rsidRPr="00DB6F9D">
        <w:rPr>
          <w:rFonts w:ascii="Times New Roman" w:eastAsia="Calibri" w:hAnsi="Times New Roman"/>
          <w:sz w:val="28"/>
          <w:szCs w:val="28"/>
          <w:lang w:eastAsia="en-US"/>
        </w:rPr>
        <w:t xml:space="preserve"> характер;</w:t>
      </w:r>
    </w:p>
    <w:p w:rsidR="00DB6F9D" w:rsidRPr="00DB6F9D" w:rsidRDefault="00DB6F9D" w:rsidP="00DB6F9D">
      <w:pPr>
        <w:autoSpaceDE w:val="0"/>
        <w:autoSpaceDN w:val="0"/>
        <w:adjustRightInd w:val="0"/>
        <w:spacing w:after="0" w:line="240" w:lineRule="auto"/>
        <w:ind w:firstLine="708"/>
        <w:jc w:val="both"/>
        <w:rPr>
          <w:rFonts w:ascii="Times New Roman" w:hAnsi="Times New Roman"/>
          <w:sz w:val="28"/>
          <w:szCs w:val="28"/>
        </w:rPr>
      </w:pPr>
      <w:r w:rsidRPr="00DB6F9D">
        <w:rPr>
          <w:rFonts w:ascii="Times New Roman" w:hAnsi="Times New Roman"/>
          <w:sz w:val="28"/>
          <w:szCs w:val="28"/>
        </w:rPr>
        <w:t>–  имеющим размеры оплаты труда сотрудников менее минимального размера оплаты труда, установленного федеральным законодательством;</w:t>
      </w:r>
    </w:p>
    <w:p w:rsidR="00DB6F9D" w:rsidRPr="00DB6F9D" w:rsidRDefault="00DB6F9D" w:rsidP="00DB6F9D">
      <w:pPr>
        <w:autoSpaceDE w:val="0"/>
        <w:autoSpaceDN w:val="0"/>
        <w:adjustRightInd w:val="0"/>
        <w:spacing w:after="0" w:line="240" w:lineRule="auto"/>
        <w:ind w:firstLine="708"/>
        <w:jc w:val="both"/>
        <w:rPr>
          <w:rFonts w:ascii="Times New Roman" w:hAnsi="Times New Roman"/>
          <w:sz w:val="28"/>
          <w:szCs w:val="28"/>
        </w:rPr>
      </w:pPr>
      <w:r w:rsidRPr="00DB6F9D">
        <w:rPr>
          <w:rFonts w:ascii="Times New Roman" w:hAnsi="Times New Roman"/>
          <w:sz w:val="28"/>
          <w:szCs w:val="28"/>
        </w:rPr>
        <w:t>–  имеющим задолженности по заработной плате перед работниками на момент подачи Заявки;</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имеющим на момент подачи Заявки просроченные задолженности по налогам и сборам и иным обязательным платежам в бюджеты бюджетной системы Российской Федерации и социальным страховым отчислениям в государственные внебюджетные фонды;</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находящимся в стадии ликвидации или банкротства;</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  деятельность которых на момент подачи Заявки приостановлена в порядке, предусмотренном </w:t>
      </w:r>
      <w:hyperlink r:id="rId8" w:history="1">
        <w:r w:rsidRPr="00DB6F9D">
          <w:rPr>
            <w:rFonts w:ascii="Times New Roman" w:eastAsia="Calibri" w:hAnsi="Times New Roman"/>
            <w:sz w:val="28"/>
            <w:szCs w:val="28"/>
            <w:lang w:eastAsia="en-US"/>
          </w:rPr>
          <w:t>Кодексом</w:t>
        </w:r>
      </w:hyperlink>
      <w:r w:rsidRPr="00DB6F9D">
        <w:rPr>
          <w:rFonts w:ascii="Times New Roman" w:eastAsia="Calibri" w:hAnsi="Times New Roman"/>
          <w:sz w:val="28"/>
          <w:szCs w:val="28"/>
          <w:lang w:eastAsia="en-US"/>
        </w:rPr>
        <w:t xml:space="preserve"> Российской Федерации об административных правонарушениях.</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2.6.</w:t>
      </w:r>
      <w:r w:rsidRPr="00DB6F9D">
        <w:rPr>
          <w:rFonts w:ascii="Times New Roman" w:eastAsia="Calibri" w:hAnsi="Times New Roman"/>
          <w:sz w:val="28"/>
          <w:szCs w:val="28"/>
          <w:lang w:eastAsia="en-US"/>
        </w:rPr>
        <w:tab/>
        <w:t>Субсидии из краевого бюджета не предоставляются на проекты, расходы по которым возмещены за счет средств бюджетов бюджетной системы Российской Федерации.</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trike/>
          <w:sz w:val="28"/>
          <w:szCs w:val="28"/>
          <w:lang w:eastAsia="en-US"/>
        </w:rPr>
      </w:pPr>
      <w:r w:rsidRPr="00DB6F9D">
        <w:rPr>
          <w:rFonts w:ascii="Times New Roman" w:eastAsia="Calibri" w:hAnsi="Times New Roman"/>
          <w:sz w:val="28"/>
          <w:szCs w:val="28"/>
          <w:lang w:eastAsia="en-US"/>
        </w:rPr>
        <w:t>2.7. Критерием эффективности предоставления субсидии является производство, публикация и распространение информационных материалов в последующие 3 месяца после предоставления субсидии с показателями, не менее чем 75% от показателей по производству публикации и распространению информационных материалов достигнутых в аналогичный период 2015 года:</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2.7.1.  для Получателей, производящих, публикующих и распространяющих информационные материалы через периодические печатные издания: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количество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объем информационных материалов в условных печатных листах;</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доля информации о Хабаровском крае в общем объеме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тираж;</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2.7.2.  для Получателей, производящих, публикующих и распространяющих аудио- и аудиовизуальные информационные материалы:</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количество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объем информационных материалов в секундах вещания;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доля информации о Хабаровском крае в общем объеме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общий объем вещания в сутки;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2.7.3.  для Получателей, производящих, публикующих и распространяющих информационные материалы через информационно-телекомму-никационную сеть "Интернет":</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количество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объем информационных материалов в авторских листах;</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доля информации о Хабаровском крае в общем объеме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среднесуточная посещаемость сайта;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2.7.4.  для Получателей, производящих, публикующих и распространяющих информационные материалы через непериодические печатные издания: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количество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объем информационных материалов в условных печатных листах;</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доля информации о Хабаровском крае в общем объеме информационных материалов.</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2.8.  Получатели должны предоставить не позднее четырех месяцев по истечению срока предоставления субсидии отчет о достижении в последующие три месяца после предоставления субсидии показателей эффективности производства, публикации и распространения информационных материалов по форме, согласно Приложению 15.</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6" w:name="Par76"/>
      <w:bookmarkEnd w:id="6"/>
      <w:r w:rsidRPr="00DB6F9D">
        <w:rPr>
          <w:rFonts w:ascii="Times New Roman" w:eastAsia="Calibri" w:hAnsi="Times New Roman"/>
          <w:sz w:val="28"/>
          <w:szCs w:val="28"/>
          <w:lang w:eastAsia="en-US"/>
        </w:rPr>
        <w:t>3. Порядок подачи Заявок на конкурсный отбор</w:t>
      </w:r>
    </w:p>
    <w:p w:rsidR="00DB6F9D" w:rsidRPr="00DB6F9D" w:rsidRDefault="00DB6F9D" w:rsidP="00DB6F9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3.1.</w:t>
      </w:r>
      <w:r w:rsidRPr="00DB6F9D">
        <w:rPr>
          <w:rFonts w:ascii="Times New Roman" w:eastAsia="Calibri" w:hAnsi="Times New Roman"/>
          <w:sz w:val="28"/>
          <w:szCs w:val="28"/>
          <w:lang w:eastAsia="en-US"/>
        </w:rPr>
        <w:tab/>
        <w:t>Решения о проведении конкурсного отбора, сроках приема Заявок и документов на участие в конкурсном отборе, месте их приема, датах проведения конкурсного отбора утверждаются правовым актом Комитета о проведении конкурсного отбора.</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Уведомление о проведении конкурсного отбора и о приеме Заявок и документов на участие в конкурсном отборе с указанием места и сроков их приема, даты проведения конкурсного отбора на предоставление субсидий (далее – конкурсный отбор) размещаются на официальном сайте Правительства Хабаровского края</w:t>
      </w:r>
      <w:r w:rsidRPr="00DB6F9D">
        <w:rPr>
          <w:rFonts w:ascii="Times New Roman" w:eastAsia="Calibri" w:hAnsi="Times New Roman"/>
          <w:sz w:val="24"/>
          <w:lang w:eastAsia="en-US"/>
        </w:rPr>
        <w:t xml:space="preserve"> (</w:t>
      </w:r>
      <w:hyperlink r:id="rId9" w:history="1">
        <w:r w:rsidRPr="00DB6F9D">
          <w:rPr>
            <w:rFonts w:ascii="Times New Roman" w:eastAsia="Calibri" w:hAnsi="Times New Roman"/>
            <w:sz w:val="28"/>
            <w:u w:val="single"/>
            <w:lang w:eastAsia="en-US"/>
          </w:rPr>
          <w:t>http://www.khabkrai.ru/</w:t>
        </w:r>
      </w:hyperlink>
      <w:r w:rsidRPr="00DB6F9D">
        <w:rPr>
          <w:rFonts w:ascii="Times New Roman" w:eastAsia="Calibri" w:hAnsi="Times New Roman"/>
          <w:sz w:val="28"/>
          <w:szCs w:val="28"/>
          <w:lang w:eastAsia="en-US"/>
        </w:rPr>
        <w:t>) – не позднее двух рабочих дней со дня принятия правового акта Комитета о проведении конкурсного отбора.</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Срок приема заявок не может устанавливаться менее 10 календарных дней с даты размещения уведомления.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3.2.</w:t>
      </w:r>
      <w:r w:rsidRPr="00DB6F9D">
        <w:rPr>
          <w:rFonts w:ascii="Times New Roman" w:eastAsia="Calibri" w:hAnsi="Times New Roman"/>
          <w:sz w:val="28"/>
          <w:szCs w:val="28"/>
          <w:lang w:eastAsia="en-US"/>
        </w:rPr>
        <w:tab/>
        <w:t>Претендент имеет право подать в Комитет на конкурсный отбор не более одной Заявки по каждому из способов распространения информационных материалов: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3.2.1.</w:t>
      </w:r>
      <w:r w:rsidRPr="00DB6F9D">
        <w:rPr>
          <w:rFonts w:ascii="Times New Roman" w:eastAsia="Calibri" w:hAnsi="Times New Roman"/>
          <w:sz w:val="28"/>
          <w:szCs w:val="28"/>
          <w:lang w:eastAsia="en-US"/>
        </w:rPr>
        <w:tab/>
        <w:t>через периодические печатные издания;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3.2.2.</w:t>
      </w:r>
      <w:r w:rsidRPr="00DB6F9D">
        <w:rPr>
          <w:rFonts w:ascii="Times New Roman" w:eastAsia="Calibri" w:hAnsi="Times New Roman"/>
          <w:sz w:val="28"/>
          <w:szCs w:val="28"/>
          <w:lang w:eastAsia="en-US"/>
        </w:rPr>
        <w:tab/>
        <w:t>через радиовещание;</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3.2.3.</w:t>
      </w:r>
      <w:r w:rsidRPr="00DB6F9D">
        <w:rPr>
          <w:rFonts w:ascii="Times New Roman" w:eastAsia="Calibri" w:hAnsi="Times New Roman"/>
          <w:sz w:val="28"/>
          <w:szCs w:val="28"/>
          <w:lang w:eastAsia="en-US"/>
        </w:rPr>
        <w:tab/>
        <w:t>через телевизионное вещание;</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3.2.4.</w:t>
      </w:r>
      <w:r w:rsidRPr="00DB6F9D">
        <w:rPr>
          <w:rFonts w:ascii="Times New Roman" w:eastAsia="Calibri" w:hAnsi="Times New Roman"/>
          <w:sz w:val="28"/>
          <w:szCs w:val="28"/>
          <w:lang w:eastAsia="en-US"/>
        </w:rPr>
        <w:tab/>
        <w:t>через информационно-телекоммуникационную сеть "Интернет";</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3.2.5.</w:t>
      </w:r>
      <w:r w:rsidRPr="00DB6F9D">
        <w:rPr>
          <w:rFonts w:ascii="Times New Roman" w:eastAsia="Calibri" w:hAnsi="Times New Roman"/>
          <w:sz w:val="28"/>
          <w:szCs w:val="28"/>
          <w:lang w:eastAsia="en-US"/>
        </w:rPr>
        <w:tab/>
        <w:t>через непериодические печатные издания.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Заявка может содержать неограниченное количество проектов. </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Проект, предусматривающий распространение информационных материалов более чем одним способом, к конкурсному отбору не допускается.</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w:t>
      </w:r>
      <w:r w:rsidRPr="00DB6F9D">
        <w:rPr>
          <w:rFonts w:ascii="Times New Roman" w:eastAsia="Calibri" w:hAnsi="Times New Roman"/>
          <w:sz w:val="28"/>
          <w:szCs w:val="28"/>
          <w:lang w:eastAsia="en-US"/>
        </w:rPr>
        <w:tab/>
        <w:t xml:space="preserve">Претенденты подают в Комитет Заявку по </w:t>
      </w:r>
      <w:hyperlink w:anchor="Par197" w:history="1">
        <w:r w:rsidRPr="00DB6F9D">
          <w:rPr>
            <w:rFonts w:ascii="Times New Roman" w:eastAsia="Calibri" w:hAnsi="Times New Roman"/>
            <w:sz w:val="28"/>
            <w:szCs w:val="28"/>
            <w:lang w:eastAsia="en-US"/>
          </w:rPr>
          <w:t>форме</w:t>
        </w:r>
      </w:hyperlink>
      <w:r w:rsidRPr="00DB6F9D">
        <w:rPr>
          <w:rFonts w:ascii="Times New Roman" w:eastAsia="Calibri" w:hAnsi="Times New Roman"/>
          <w:sz w:val="24"/>
          <w:lang w:eastAsia="en-US"/>
        </w:rPr>
        <w:t>,</w:t>
      </w:r>
      <w:r w:rsidRPr="00DB6F9D">
        <w:rPr>
          <w:rFonts w:ascii="Times New Roman" w:eastAsia="Calibri" w:hAnsi="Times New Roman"/>
          <w:sz w:val="28"/>
          <w:szCs w:val="28"/>
          <w:lang w:eastAsia="en-US"/>
        </w:rPr>
        <w:t xml:space="preserve"> согласно Приложению 5 к настоящему Порядку, с приложением следующего комплекта документов на участие в конкурсном отборе:</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3.3.1. копия устава для юридических лиц;</w:t>
      </w: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3.3.2. копия устава средства массовой информации (далее СМИ), договора между учредителем СМИ и редакцией (главным редактором)</w:t>
      </w:r>
      <w:r w:rsidRPr="00DB6F9D">
        <w:rPr>
          <w:rFonts w:ascii="Times New Roman" w:eastAsia="Calibri" w:hAnsi="Times New Roman"/>
          <w:sz w:val="28"/>
          <w:vertAlign w:val="superscript"/>
          <w:lang w:eastAsia="en-US"/>
        </w:rPr>
        <w:footnoteReference w:id="7"/>
      </w:r>
      <w:r w:rsidRPr="00DB6F9D">
        <w:rPr>
          <w:rFonts w:ascii="Times New Roman" w:eastAsia="Calibri" w:hAnsi="Times New Roman"/>
          <w:sz w:val="28"/>
          <w:szCs w:val="28"/>
          <w:lang w:eastAsia="en-US"/>
        </w:rPr>
        <w:t xml:space="preserve"> для Претендентов, являющихся средством массовой информации;</w:t>
      </w: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3.3.3. проект (проекты) в соответствии с целевыми направлениями (</w:t>
      </w:r>
      <w:hyperlink r:id="rId10" w:history="1">
        <w:r w:rsidRPr="00DB6F9D">
          <w:rPr>
            <w:rFonts w:ascii="Times New Roman" w:eastAsia="Calibri" w:hAnsi="Times New Roman"/>
            <w:sz w:val="28"/>
            <w:szCs w:val="28"/>
            <w:lang w:eastAsia="en-US"/>
          </w:rPr>
          <w:t>Приложени</w:t>
        </w:r>
      </w:hyperlink>
      <w:r w:rsidRPr="00DB6F9D">
        <w:rPr>
          <w:rFonts w:ascii="Times New Roman" w:eastAsia="Calibri" w:hAnsi="Times New Roman"/>
          <w:sz w:val="28"/>
          <w:lang w:eastAsia="en-US"/>
        </w:rPr>
        <w:t>е</w:t>
      </w:r>
      <w:r w:rsidRPr="00DB6F9D">
        <w:rPr>
          <w:rFonts w:ascii="Times New Roman" w:eastAsia="Calibri" w:hAnsi="Times New Roman"/>
          <w:sz w:val="28"/>
          <w:szCs w:val="28"/>
          <w:lang w:eastAsia="en-US"/>
        </w:rPr>
        <w:t xml:space="preserve"> 14 к настоящему Порядку), включающий в себя:</w:t>
      </w: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характеристики проекта, оформляемые в соответствии с Приложениями 6 – 9 к настоящему Порядку в зависимости от способа распространения информационных материалов с приложением копий документов, подтверждающих указанные характеристики (далее – характеристики проекта);</w:t>
      </w: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творческие характеристики проекта (новизна, оригинальность, концептуальная целостность содержания, художественная выразительность, системность в освещении темы), оформляемые в свободной форме;</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3.3.4.</w:t>
      </w:r>
      <w:r w:rsidRPr="00DB6F9D">
        <w:rPr>
          <w:rFonts w:ascii="Times New Roman" w:eastAsia="Calibri" w:hAnsi="Times New Roman"/>
          <w:sz w:val="28"/>
          <w:szCs w:val="28"/>
          <w:lang w:eastAsia="en-US"/>
        </w:rPr>
        <w:tab/>
        <w:t>копию организационно-распорядительного акта о принятии учетной политики Претендента;</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3.3.5.</w:t>
      </w:r>
      <w:r w:rsidRPr="00DB6F9D">
        <w:rPr>
          <w:rFonts w:ascii="Times New Roman" w:eastAsia="Calibri" w:hAnsi="Times New Roman"/>
          <w:sz w:val="28"/>
          <w:szCs w:val="28"/>
          <w:lang w:eastAsia="en-US"/>
        </w:rPr>
        <w:tab/>
        <w:t>финансовый отчет о затратах Претендента, понесенных им в связи с производством, публикацией и распространением информационных материалов в соответствии с Приложением 10 к настоящему Порядку;</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3.3.6.</w:t>
      </w:r>
      <w:r w:rsidRPr="00DB6F9D">
        <w:rPr>
          <w:rFonts w:ascii="Times New Roman" w:eastAsia="Calibri" w:hAnsi="Times New Roman"/>
          <w:sz w:val="28"/>
          <w:szCs w:val="28"/>
          <w:lang w:eastAsia="en-US"/>
        </w:rPr>
        <w:tab/>
        <w:t>содержательный отчет по производству, публикации и распространению информационных материалов, затраты по которым подлежат возмещению из краевого бюджета, по форме в соответствии с Приложениями 11-12 к настоящему Порядку в зависимости от способа распространения информационных материалов, с указанием объемов произведенных, опубликованных и распространенных информационных материалов и приложением контрольных экземпляров публикаций (в электронной форме на электронном носителе с приложением описи содержащихся на электронном носителе материалов).</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3.4.</w:t>
      </w:r>
      <w:r w:rsidRPr="00DB6F9D">
        <w:rPr>
          <w:rFonts w:ascii="Times New Roman" w:eastAsia="Calibri" w:hAnsi="Times New Roman"/>
          <w:sz w:val="28"/>
          <w:szCs w:val="28"/>
          <w:lang w:eastAsia="en-US"/>
        </w:rPr>
        <w:tab/>
        <w:t>Если Претендент в текущем году уже подавал Заявку, в которой содержались документы, перечисленные в подпунктах 3.3.1, 3.3.2, 3.3.4 настоящего Порядка, то в случае подачи Заявки на следующий конкурсный отбор, Претендент вправе осуществлять ссылку на раннее поданные документы (при условии отсутствия внесения изменений в данные документы) с указанием входящего номера и даты регистрации предыдущей Заявки, номера тома и порядковых номеров страниц, на которых содержатся документы.</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В случае указания в Заявке, поданной на последующий конкурсный отбор, неверной ссылки на ранее поданные документы, такие документы считаются не поданными.</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3.5.</w:t>
      </w:r>
      <w:r w:rsidRPr="00DB6F9D">
        <w:rPr>
          <w:rFonts w:ascii="Times New Roman" w:eastAsia="Calibri" w:hAnsi="Times New Roman"/>
          <w:sz w:val="28"/>
          <w:szCs w:val="28"/>
          <w:lang w:eastAsia="en-US"/>
        </w:rPr>
        <w:tab/>
        <w:t>Документы, которые находятся в распоряжении государственных органов и которые Претенденты вправе представить по собственной инициативе в Комитет:</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3.5.1.</w:t>
      </w:r>
      <w:r w:rsidRPr="00DB6F9D">
        <w:rPr>
          <w:rFonts w:ascii="Times New Roman" w:eastAsia="Calibri" w:hAnsi="Times New Roman"/>
          <w:sz w:val="28"/>
          <w:szCs w:val="28"/>
          <w:lang w:eastAsia="en-US"/>
        </w:rPr>
        <w:tab/>
        <w:t>  копия свидетельства о регистрации средства массовой информации;</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3.5.2.</w:t>
      </w:r>
      <w:r w:rsidRPr="00DB6F9D">
        <w:rPr>
          <w:rFonts w:ascii="Times New Roman" w:eastAsia="Calibri" w:hAnsi="Times New Roman"/>
          <w:sz w:val="28"/>
          <w:szCs w:val="28"/>
          <w:lang w:eastAsia="en-US"/>
        </w:rPr>
        <w:tab/>
        <w:t>  копия лицензии на осуществление деятельности, подлежащей лицензированию.</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В случае если документы, указанные в настоящем пункте, не представлены Претендентом, Комитет самостоятельно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3.6.</w:t>
      </w:r>
      <w:r w:rsidRPr="00DB6F9D">
        <w:rPr>
          <w:rFonts w:ascii="Times New Roman" w:eastAsia="Calibri" w:hAnsi="Times New Roman"/>
          <w:sz w:val="28"/>
          <w:szCs w:val="28"/>
          <w:lang w:eastAsia="en-US"/>
        </w:rPr>
        <w:tab/>
        <w:t xml:space="preserve">Заявка с прилагаемыми документами, перечисленными в </w:t>
      </w:r>
      <w:hyperlink w:anchor="Par85" w:history="1">
        <w:r w:rsidRPr="00DB6F9D">
          <w:rPr>
            <w:rFonts w:ascii="Times New Roman" w:eastAsia="Calibri" w:hAnsi="Times New Roman"/>
            <w:sz w:val="28"/>
            <w:szCs w:val="28"/>
            <w:lang w:eastAsia="en-US"/>
          </w:rPr>
          <w:t>пункте 3.3</w:t>
        </w:r>
      </w:hyperlink>
      <w:r w:rsidRPr="00DB6F9D">
        <w:rPr>
          <w:rFonts w:ascii="Times New Roman" w:eastAsia="Calibri" w:hAnsi="Times New Roman"/>
          <w:sz w:val="28"/>
          <w:szCs w:val="28"/>
          <w:lang w:eastAsia="en-US"/>
        </w:rPr>
        <w:t xml:space="preserve"> и 3.5 (в случае предоставления их Претендентом) настоящего Порядка, подается Претендентом в письменной форме в Комитет, который регистрирует факт их поступления в порядке, установленном для регистрации входящей корреспонденции.</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Все листы Заявки (включая каждый том, если они имеются) должны быть прошиты и пронумерованы. Заявка и все ее тома должны содержать опись входящих в их состав документов, быть скреплены печатью Претендента при наличии печати (для юридического лица) и подписаны руководителем организации Претендента (индивидуальным предпринимателем) или лицом, наделенным таким правом по доверенности (с приложением копии доверенности). </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Соблюдение Претендентом указанных требований означает, что информация и документы, входящие в состав Заявки и тома Заявки, поданы от имени Претендента и он несет ответственность за подлинность и достоверность информации и документов. Не допускается устанавливать иные требования к оформлению заявки на участие в конкурсе.</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3.7.</w:t>
      </w:r>
      <w:r w:rsidRPr="00DB6F9D">
        <w:rPr>
          <w:rFonts w:ascii="Times New Roman" w:eastAsia="Calibri" w:hAnsi="Times New Roman"/>
          <w:sz w:val="28"/>
          <w:szCs w:val="28"/>
          <w:lang w:eastAsia="en-US"/>
        </w:rPr>
        <w:tab/>
        <w:t>Претендент имеет право отозвать свою Заявку, сообщив об этом в Комитет в письменной форме до начала конкурсного отбора.</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DB6F9D" w:rsidRPr="00DB6F9D" w:rsidRDefault="00DB6F9D" w:rsidP="00DB6F9D">
      <w:pPr>
        <w:autoSpaceDE w:val="0"/>
        <w:autoSpaceDN w:val="0"/>
        <w:adjustRightInd w:val="0"/>
        <w:spacing w:after="0" w:line="240" w:lineRule="auto"/>
        <w:ind w:firstLine="708"/>
        <w:jc w:val="center"/>
        <w:rPr>
          <w:rFonts w:ascii="Times New Roman" w:eastAsia="Calibri" w:hAnsi="Times New Roman"/>
          <w:sz w:val="28"/>
          <w:szCs w:val="28"/>
          <w:lang w:eastAsia="en-US"/>
        </w:rPr>
      </w:pPr>
      <w:r w:rsidRPr="00DB6F9D">
        <w:rPr>
          <w:rFonts w:ascii="Times New Roman" w:eastAsia="Calibri" w:hAnsi="Times New Roman"/>
          <w:sz w:val="28"/>
          <w:szCs w:val="28"/>
          <w:lang w:eastAsia="en-US"/>
        </w:rPr>
        <w:t>4. Проверка Заявок и конкурсный отбор</w:t>
      </w:r>
    </w:p>
    <w:p w:rsidR="00DB6F9D" w:rsidRPr="00DB6F9D" w:rsidRDefault="00DB6F9D" w:rsidP="00DB6F9D">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4.1.</w:t>
      </w:r>
      <w:r w:rsidRPr="00DB6F9D">
        <w:rPr>
          <w:rFonts w:ascii="Times New Roman" w:eastAsia="Calibri" w:hAnsi="Times New Roman"/>
          <w:sz w:val="28"/>
          <w:szCs w:val="28"/>
          <w:lang w:eastAsia="en-US"/>
        </w:rPr>
        <w:tab/>
        <w:t xml:space="preserve">Комитет не позднее трех рабочих дней с даты окончания срока приема Заявок и документов на участие в конкурсном отборе проверяет их на предмет соответствия </w:t>
      </w:r>
      <w:hyperlink w:anchor="Par85" w:history="1">
        <w:r w:rsidRPr="00DB6F9D">
          <w:rPr>
            <w:rFonts w:ascii="Times New Roman" w:eastAsia="Calibri" w:hAnsi="Times New Roman"/>
            <w:sz w:val="28"/>
            <w:szCs w:val="28"/>
            <w:lang w:eastAsia="en-US"/>
          </w:rPr>
          <w:t>пунктам 3.2</w:t>
        </w:r>
      </w:hyperlink>
      <w:r w:rsidRPr="00DB6F9D">
        <w:rPr>
          <w:rFonts w:ascii="Times New Roman" w:eastAsia="Calibri" w:hAnsi="Times New Roman"/>
          <w:sz w:val="28"/>
          <w:szCs w:val="28"/>
          <w:lang w:eastAsia="en-US"/>
        </w:rPr>
        <w:t> – 3.6 настоящего Порядка, а также проверяет Претендента на предмет его соответствия подпункту 2.4.1 пункта 2.4, пунктам 2.5 – 2.6, настоящего Порядка и принимает одно из следующих решений:</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4.1.1.</w:t>
      </w:r>
      <w:r w:rsidRPr="00DB6F9D">
        <w:rPr>
          <w:rFonts w:ascii="Times New Roman" w:eastAsia="Calibri" w:hAnsi="Times New Roman"/>
          <w:sz w:val="28"/>
          <w:szCs w:val="28"/>
          <w:lang w:eastAsia="en-US"/>
        </w:rPr>
        <w:tab/>
        <w:t xml:space="preserve"> о допуске к участию в конкурсном отборе: в случае соответствия Заявки </w:t>
      </w:r>
      <w:hyperlink w:anchor="Par85" w:history="1">
        <w:r w:rsidRPr="00DB6F9D">
          <w:rPr>
            <w:rFonts w:ascii="Times New Roman" w:eastAsia="Calibri" w:hAnsi="Times New Roman"/>
            <w:sz w:val="28"/>
            <w:szCs w:val="28"/>
            <w:lang w:eastAsia="en-US"/>
          </w:rPr>
          <w:t>пунктам 3.2</w:t>
        </w:r>
      </w:hyperlink>
      <w:r w:rsidRPr="00DB6F9D">
        <w:rPr>
          <w:rFonts w:ascii="Times New Roman" w:eastAsia="Calibri" w:hAnsi="Times New Roman"/>
          <w:sz w:val="28"/>
          <w:szCs w:val="28"/>
          <w:lang w:eastAsia="en-US"/>
        </w:rPr>
        <w:t xml:space="preserve"> – 3.6 настоящего Порядка; соответствия информационного материала требованиям абзаца 4 пункта 1.2. настоящего Порядка; соответствия затрат Претендента требованиям подпункта 2.4.1. пункта 2.4., пунктам 2.5.–2.6. настоящего Порядка;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4.1.2.</w:t>
      </w:r>
      <w:r w:rsidRPr="00DB6F9D">
        <w:rPr>
          <w:rFonts w:ascii="Times New Roman" w:eastAsia="Calibri" w:hAnsi="Times New Roman"/>
          <w:sz w:val="28"/>
          <w:szCs w:val="28"/>
          <w:lang w:eastAsia="en-US"/>
        </w:rPr>
        <w:tab/>
        <w:t xml:space="preserve"> об отказе в допуске к участию в конкурсном отборе – в случае не соответствия Заявки </w:t>
      </w:r>
      <w:hyperlink w:anchor="Par85" w:history="1">
        <w:r w:rsidRPr="00DB6F9D">
          <w:rPr>
            <w:rFonts w:ascii="Times New Roman" w:eastAsia="Calibri" w:hAnsi="Times New Roman"/>
            <w:sz w:val="28"/>
            <w:szCs w:val="28"/>
            <w:lang w:eastAsia="en-US"/>
          </w:rPr>
          <w:t>пунктам 3.2</w:t>
        </w:r>
      </w:hyperlink>
      <w:r w:rsidRPr="00DB6F9D">
        <w:rPr>
          <w:rFonts w:ascii="Times New Roman" w:eastAsia="Calibri" w:hAnsi="Times New Roman"/>
          <w:sz w:val="28"/>
          <w:szCs w:val="28"/>
          <w:lang w:eastAsia="en-US"/>
        </w:rPr>
        <w:t xml:space="preserve"> – 3.6 настоящего Порядка, и (или) не соответствия Претендента подпункту 2.4.1 пункта 2.4, пунктам 2.5 – 2.6, настоящего Порядка и (или) наличия в документах недостоверных сведений, и (или) в случае нарушения срока подачи Заявок, указанного в уведомлении о приеме Заявок на участие в конкурсном отборе.</w:t>
      </w:r>
    </w:p>
    <w:p w:rsidR="00DB6F9D" w:rsidRPr="00DB6F9D" w:rsidRDefault="00DB6F9D" w:rsidP="00DB6F9D">
      <w:pPr>
        <w:widowControl w:val="0"/>
        <w:tabs>
          <w:tab w:val="left" w:pos="1418"/>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4.2.</w:t>
      </w:r>
      <w:r w:rsidRPr="00DB6F9D">
        <w:rPr>
          <w:rFonts w:ascii="Times New Roman" w:eastAsia="Calibri" w:hAnsi="Times New Roman"/>
          <w:sz w:val="28"/>
          <w:szCs w:val="28"/>
          <w:lang w:eastAsia="en-US"/>
        </w:rPr>
        <w:tab/>
        <w:t>Решение о допуске (об отказе в допуске) к участию в конкурсном отборе оформляется правовым актом Комитета. Заявка и приложенные к ней документы на участие в конкурсном отборе, поданные Претендентом, не возвращаются.</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Уведомление о допуске (об отказе в допуске) Претендентов к участию в конкурсном отборе размещаются на официальном сайте Правительства Хабаровского края</w:t>
      </w:r>
      <w:r w:rsidRPr="00DB6F9D">
        <w:rPr>
          <w:rFonts w:ascii="Times New Roman" w:eastAsia="Calibri" w:hAnsi="Times New Roman"/>
          <w:sz w:val="24"/>
          <w:lang w:eastAsia="en-US"/>
        </w:rPr>
        <w:t xml:space="preserve"> (</w:t>
      </w:r>
      <w:hyperlink r:id="rId11" w:history="1">
        <w:r w:rsidRPr="00DB6F9D">
          <w:rPr>
            <w:rFonts w:ascii="Times New Roman" w:eastAsia="Calibri" w:hAnsi="Times New Roman"/>
            <w:sz w:val="28"/>
            <w:u w:val="single"/>
            <w:lang w:eastAsia="en-US"/>
          </w:rPr>
          <w:t>http://www.khabkrai.ru/</w:t>
        </w:r>
      </w:hyperlink>
      <w:r w:rsidRPr="00DB6F9D">
        <w:rPr>
          <w:rFonts w:ascii="Times New Roman" w:eastAsia="Calibri" w:hAnsi="Times New Roman"/>
          <w:sz w:val="28"/>
          <w:szCs w:val="28"/>
          <w:lang w:eastAsia="en-US"/>
        </w:rPr>
        <w:t>) не позднее двух рабочих дней с даты принятия правового акта Комитета о допуске (об отказе в допуске) Претендента к участию в конкурсном отборе.</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4.3.</w:t>
      </w:r>
      <w:r w:rsidRPr="00DB6F9D">
        <w:rPr>
          <w:rFonts w:ascii="Times New Roman" w:eastAsia="Calibri" w:hAnsi="Times New Roman"/>
          <w:sz w:val="28"/>
          <w:szCs w:val="28"/>
          <w:lang w:eastAsia="en-US"/>
        </w:rPr>
        <w:tab/>
        <w:t>Комитет в течение 30 рабочих дней со дня, следующего за днем принятия решения о допуске к конкурсному отбору, проводит конкурсный отбор посредством оценки предоставленных Претендентами Проектов в соответствии с приложениями 1 – 4 к настоящему Порядку (далее – оценка) и принимает решение о признании Претендентов прошедшими (не прошедшими) конкурсный отбор, которое оформляется правовым актом Комитета о результатах конкурсного отбора.</w:t>
      </w:r>
    </w:p>
    <w:p w:rsidR="00DB6F9D" w:rsidRPr="00DB6F9D" w:rsidRDefault="00DB6F9D" w:rsidP="00DB6F9D">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Уведомление о результатах конкурсного отбора размещается на официальном сайте Правительства Хабаровского края</w:t>
      </w:r>
      <w:r w:rsidRPr="00DB6F9D">
        <w:rPr>
          <w:rFonts w:ascii="Times New Roman" w:eastAsia="Calibri" w:hAnsi="Times New Roman"/>
          <w:sz w:val="24"/>
          <w:lang w:eastAsia="en-US"/>
        </w:rPr>
        <w:t xml:space="preserve"> (</w:t>
      </w:r>
      <w:hyperlink r:id="rId12" w:history="1">
        <w:r w:rsidRPr="00DB6F9D">
          <w:rPr>
            <w:rFonts w:ascii="Times New Roman" w:eastAsia="Calibri" w:hAnsi="Times New Roman"/>
            <w:sz w:val="28"/>
            <w:u w:val="single"/>
            <w:lang w:eastAsia="en-US"/>
          </w:rPr>
          <w:t>http://www.khabkrai.ru/</w:t>
        </w:r>
      </w:hyperlink>
      <w:r w:rsidRPr="00DB6F9D">
        <w:rPr>
          <w:rFonts w:ascii="Times New Roman" w:eastAsia="Calibri" w:hAnsi="Times New Roman"/>
          <w:sz w:val="28"/>
          <w:szCs w:val="28"/>
          <w:lang w:eastAsia="en-US"/>
        </w:rPr>
        <w:t>) – не позднее двух рабочих дней с даты принятия правового акта Комитета о результатах конкурсного отбора.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4.4.</w:t>
      </w:r>
      <w:r w:rsidRPr="00DB6F9D">
        <w:rPr>
          <w:rFonts w:ascii="Times New Roman" w:eastAsia="Calibri" w:hAnsi="Times New Roman"/>
          <w:sz w:val="28"/>
          <w:szCs w:val="28"/>
          <w:lang w:eastAsia="en-US"/>
        </w:rPr>
        <w:tab/>
        <w:t>Претенденты, Проекты которых набрали по итогам оценки не менее 50 % от максимально возможного количества баллов по соответствующему способу распространения информационных материалов, установленного приложениями 1 – 4 к настоящему Порядку, признаются прошедшими конкурсный отбор.</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Проекты, содержащие сведения, неподтвержденные прилагаемыми к Заявке документами и (или) набравшие по итогам оценки менее 50 % от максимально возможного количества баллов по соответствующему способу распространения информационных материалов, установленного приложениями 1 – 4 к настоящему Порядку, признаются не прошедшими конкурсный отбор.</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4.5.</w:t>
      </w:r>
      <w:r w:rsidRPr="00DB6F9D">
        <w:rPr>
          <w:rFonts w:ascii="Times New Roman" w:eastAsia="Calibri" w:hAnsi="Times New Roman"/>
          <w:sz w:val="28"/>
          <w:szCs w:val="28"/>
          <w:lang w:eastAsia="en-US"/>
        </w:rPr>
        <w:tab/>
        <w:t>Распределение субсидий осуществляется Комитетом в течение 10 рабочих дней со дня, следующего за днем принятия решения о результатах конкурсного отбора в порядке, установленном пунктом 4.6 настоящего Порядка.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Решение о распределении субсидий оформляется правовым актом Комитета о предоставлении субсидий. </w:t>
      </w:r>
    </w:p>
    <w:p w:rsidR="00DB6F9D" w:rsidRPr="00DB6F9D" w:rsidRDefault="00DB6F9D" w:rsidP="00DB6F9D">
      <w:pPr>
        <w:widowControl w:val="0"/>
        <w:tabs>
          <w:tab w:val="left" w:pos="1560"/>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Уведомление о предоставлении субсидий размещается на официальном сайте Правительства Хабаровского края</w:t>
      </w:r>
      <w:r w:rsidRPr="00DB6F9D">
        <w:rPr>
          <w:rFonts w:ascii="Times New Roman" w:eastAsia="Calibri" w:hAnsi="Times New Roman"/>
          <w:sz w:val="24"/>
          <w:lang w:eastAsia="en-US"/>
        </w:rPr>
        <w:t xml:space="preserve"> (</w:t>
      </w:r>
      <w:hyperlink r:id="rId13" w:history="1">
        <w:r w:rsidRPr="00DB6F9D">
          <w:rPr>
            <w:rFonts w:ascii="Times New Roman" w:eastAsia="Calibri" w:hAnsi="Times New Roman"/>
            <w:sz w:val="28"/>
            <w:u w:val="single"/>
            <w:lang w:eastAsia="en-US"/>
          </w:rPr>
          <w:t>http://www.khabkrai.ru/</w:t>
        </w:r>
      </w:hyperlink>
      <w:r w:rsidRPr="00DB6F9D">
        <w:rPr>
          <w:rFonts w:ascii="Times New Roman" w:eastAsia="Calibri" w:hAnsi="Times New Roman"/>
          <w:sz w:val="28"/>
          <w:szCs w:val="28"/>
          <w:lang w:eastAsia="en-US"/>
        </w:rPr>
        <w:t>) не позднее одного рабочего дня со дня принятия правового акта Комитета о предоставлении субсидий.</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4.6. В целях распределения субсидий между Претендентами, признанными прошедшими отбор, Комитет составляет рейтинг проектов в соответствии с набранным ими количеством баллов в порядке убывания баллов (далее – рейтинг).</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bCs/>
          <w:sz w:val="28"/>
          <w:szCs w:val="28"/>
          <w:lang w:eastAsia="en-US"/>
        </w:rPr>
      </w:pPr>
      <w:r w:rsidRPr="00DB6F9D">
        <w:rPr>
          <w:rFonts w:ascii="Times New Roman" w:eastAsia="Calibri" w:hAnsi="Times New Roman"/>
          <w:sz w:val="28"/>
          <w:szCs w:val="28"/>
          <w:lang w:eastAsia="en-US"/>
        </w:rPr>
        <w:t>Претенденту, признанному прошедшим конкурсный отбор, проект которого набрал наибольшее количество баллов и является первым в рейтинге, субсидия предоставляется в объеме, запрашиваемом им в позиции "</w:t>
      </w:r>
      <w:r w:rsidRPr="00DB6F9D">
        <w:rPr>
          <w:rFonts w:ascii="Times New Roman" w:hAnsi="Times New Roman"/>
          <w:sz w:val="28"/>
          <w:szCs w:val="28"/>
        </w:rPr>
        <w:t>Запрошенный Претендентом объем денежных средств для возмещения за счет средств субсидии</w:t>
      </w:r>
      <w:r w:rsidRPr="00DB6F9D">
        <w:rPr>
          <w:rFonts w:ascii="Times New Roman" w:eastAsia="Calibri" w:hAnsi="Times New Roman"/>
          <w:sz w:val="28"/>
          <w:szCs w:val="28"/>
          <w:lang w:eastAsia="en-US"/>
        </w:rPr>
        <w:t xml:space="preserve">", указанной в характеристиках проекта и подтвержденных первичными учетными документами, но не более 25 % от объема бюджетных ассигнований, предусмотренных Комитету Законом </w:t>
      </w:r>
      <w:r w:rsidRPr="00DB6F9D">
        <w:rPr>
          <w:rFonts w:ascii="Times New Roman" w:eastAsia="Calibri" w:hAnsi="Times New Roman"/>
          <w:bCs/>
          <w:sz w:val="28"/>
          <w:szCs w:val="28"/>
          <w:lang w:eastAsia="en-US"/>
        </w:rPr>
        <w:t>Хабаровского края от 09.12.2015 № 146 "О краевом бюджете на 2016 год" для целей предоставления субсидий юридическим лицам и индивидуальным предпринимателям по соответствующему способу распространения информации.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bCs/>
          <w:sz w:val="28"/>
          <w:szCs w:val="28"/>
          <w:lang w:eastAsia="en-US"/>
        </w:rPr>
      </w:pPr>
      <w:r w:rsidRPr="00DB6F9D">
        <w:rPr>
          <w:rFonts w:ascii="Times New Roman" w:eastAsia="Calibri" w:hAnsi="Times New Roman"/>
          <w:sz w:val="28"/>
          <w:szCs w:val="28"/>
          <w:lang w:eastAsia="en-US"/>
        </w:rPr>
        <w:t>Остаток средств субсидий распределяется между Претендентами, признанными прошедшими отбор, проекты которых являются следующими по рейтингу в порядке убывания баллов, в объемах, запрашиваемых ими в позиции "</w:t>
      </w:r>
      <w:r w:rsidRPr="00DB6F9D">
        <w:rPr>
          <w:rFonts w:ascii="Times New Roman" w:hAnsi="Times New Roman"/>
          <w:sz w:val="28"/>
          <w:szCs w:val="28"/>
        </w:rPr>
        <w:t>Запрошенный Претендентом объем денежных средств для возмещения за счет средств субсидии</w:t>
      </w:r>
      <w:r w:rsidRPr="00DB6F9D">
        <w:rPr>
          <w:rFonts w:ascii="Times New Roman" w:eastAsia="Calibri" w:hAnsi="Times New Roman"/>
          <w:sz w:val="28"/>
          <w:szCs w:val="28"/>
          <w:lang w:eastAsia="en-US"/>
        </w:rPr>
        <w:t xml:space="preserve">", указанной в характеристиках проекта и подтвержденных первичными учетными документами, но не более 25 % от объема бюджетных ассигнований, предусмотренных Комитету Законом </w:t>
      </w:r>
      <w:r w:rsidRPr="00DB6F9D">
        <w:rPr>
          <w:rFonts w:ascii="Times New Roman" w:eastAsia="Calibri" w:hAnsi="Times New Roman"/>
          <w:bCs/>
          <w:sz w:val="28"/>
          <w:szCs w:val="28"/>
          <w:lang w:eastAsia="en-US"/>
        </w:rPr>
        <w:t>Хабаровского края от 09.12.2015 № 146 "О краевом бюджете на 2016 год" для целей предоставления субсидий юридическим лицам и индивидуальным предпринимателям по соответствующему способу распространения информации.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В случае не подтверждения Претендентом суммы, запрашиваемой в позиции "</w:t>
      </w:r>
      <w:r w:rsidRPr="00DB6F9D">
        <w:rPr>
          <w:rFonts w:ascii="Times New Roman" w:hAnsi="Times New Roman"/>
          <w:sz w:val="28"/>
          <w:szCs w:val="28"/>
        </w:rPr>
        <w:t>Запрошенный Претендентом объем денежных средств для возмещения за счет средств субсидии</w:t>
      </w:r>
      <w:r w:rsidRPr="00DB6F9D">
        <w:rPr>
          <w:rFonts w:ascii="Times New Roman" w:eastAsia="Calibri" w:hAnsi="Times New Roman"/>
          <w:sz w:val="28"/>
          <w:szCs w:val="28"/>
          <w:lang w:eastAsia="en-US"/>
        </w:rPr>
        <w:t>", указанной в характеристиках проекта, в расчет принимается сумма, подтвержденная первичными учетными документами.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4.7.</w:t>
      </w:r>
      <w:r w:rsidRPr="00DB6F9D">
        <w:rPr>
          <w:rFonts w:ascii="Times New Roman" w:eastAsia="Calibri" w:hAnsi="Times New Roman"/>
          <w:sz w:val="28"/>
          <w:szCs w:val="28"/>
          <w:lang w:eastAsia="en-US"/>
        </w:rPr>
        <w:tab/>
        <w:t>При наличии нераспределенных в соответствии с пунктом 4.6 настоящего Порядка бюджетных ассигнований, Комитетом объявляется повторный конкурсный отбор.</w:t>
      </w:r>
    </w:p>
    <w:p w:rsidR="00DB6F9D" w:rsidRPr="00DB6F9D" w:rsidRDefault="00DB6F9D" w:rsidP="00DB6F9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7" w:name="Par122"/>
      <w:bookmarkEnd w:id="7"/>
    </w:p>
    <w:p w:rsidR="00DB6F9D" w:rsidRPr="00DB6F9D" w:rsidRDefault="00DB6F9D" w:rsidP="00DB6F9D">
      <w:pPr>
        <w:widowControl w:val="0"/>
        <w:autoSpaceDE w:val="0"/>
        <w:autoSpaceDN w:val="0"/>
        <w:adjustRightInd w:val="0"/>
        <w:spacing w:after="0" w:line="360" w:lineRule="auto"/>
        <w:jc w:val="center"/>
        <w:outlineLvl w:val="1"/>
        <w:rPr>
          <w:rFonts w:ascii="Times New Roman" w:eastAsia="Calibri" w:hAnsi="Times New Roman"/>
          <w:sz w:val="28"/>
          <w:szCs w:val="28"/>
          <w:lang w:eastAsia="en-US"/>
        </w:rPr>
      </w:pPr>
      <w:r w:rsidRPr="00DB6F9D">
        <w:rPr>
          <w:rFonts w:ascii="Times New Roman" w:eastAsia="Calibri" w:hAnsi="Times New Roman"/>
          <w:sz w:val="28"/>
          <w:szCs w:val="28"/>
          <w:lang w:eastAsia="en-US"/>
        </w:rPr>
        <w:t>5. Порядок предоставления и возврата субсидий</w:t>
      </w:r>
    </w:p>
    <w:p w:rsidR="00DB6F9D" w:rsidRPr="00DB6F9D" w:rsidRDefault="00DB6F9D" w:rsidP="00DB6F9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5.1. Субсидии предоставляются Комитетом на основании договоров о предоставлении субсидий, заключенных между Комитетом и Получателями.</w:t>
      </w:r>
    </w:p>
    <w:p w:rsidR="00DB6F9D" w:rsidRPr="00DB6F9D" w:rsidRDefault="00DB6F9D" w:rsidP="00DB6F9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Комитет в течение 30 рабочих дней со дня, следующего за днем принятия правового акта Комитета о предоставлении субсидий, заключает с Получателем договор о предоставлении субсидии.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5.2. В договоре предусматриваются следующие основные положения: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размер субсидии, срок и цели ее предоставления;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характеристики проектов;</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согласие Получателя на осуществление Комитетом и органами государственного финансового контроля проверок соблюдения Получателем условий, целей и порядка предоставления субсидии;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значения показателей результативности предоставления субсидии;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обязательство о достижении значений показателей результативности предоставления субсидии;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сроки предоставления отчетов об использовании субсидии и о достижении значений показателей результативности предоставления субсидии по формам, установленным Комитетом;</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  случаи возврата в краевой бюджет остатков субсидии, не использованных в текущем финансовом году, и обязательство об их возврате в краевой бюджет. </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5.3.</w:t>
      </w:r>
      <w:r w:rsidRPr="00DB6F9D">
        <w:rPr>
          <w:rFonts w:ascii="Times New Roman" w:eastAsia="Calibri" w:hAnsi="Times New Roman"/>
          <w:sz w:val="28"/>
          <w:szCs w:val="28"/>
          <w:lang w:eastAsia="en-US"/>
        </w:rPr>
        <w:tab/>
        <w:t>Перечисление субсидий Получателям осуществляется на основании заключенных договоров о предоставлении субсидии.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5.4.</w:t>
      </w:r>
      <w:r w:rsidRPr="00DB6F9D">
        <w:rPr>
          <w:rFonts w:ascii="Times New Roman" w:eastAsia="Calibri" w:hAnsi="Times New Roman"/>
          <w:sz w:val="28"/>
          <w:szCs w:val="28"/>
          <w:lang w:eastAsia="en-US"/>
        </w:rPr>
        <w:tab/>
        <w:t xml:space="preserve">В случае нарушения Получателем условий, целей и порядка предоставления субсидии Комитет в течение 10 дней со дня выявления нарушений или 10 дней со дня поступления в Комитет сведений о нарушении, допущенном Получателем от органов исполнительной власти уполномоченных на проведение контрольных мероприятий, составляет акт о нарушении Получателем условий, целей и порядка предоставления субсидии (далее – Акт), в котором указываются выявленные нарушения, сроки их устранения, и в течение 10 рабочих дней направляет его Получателю по почте заказным письмом на адрес, указанный в Заявке. </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5.5.</w:t>
      </w:r>
      <w:r w:rsidRPr="00DB6F9D">
        <w:rPr>
          <w:rFonts w:ascii="Times New Roman" w:eastAsia="Calibri" w:hAnsi="Times New Roman"/>
          <w:sz w:val="28"/>
          <w:szCs w:val="28"/>
          <w:lang w:eastAsia="en-US"/>
        </w:rPr>
        <w:tab/>
        <w:t>В случае не устранения Получателем нарушений в сроки, указанные в Акте, Комитет в течение 10 дней со дня, следующего за днем истечения срока, установленного в Акте, направляет Получателю требование о возврате предоставленной субсидии в краевой бюджет (далее – Требование). Требование подлежит исполнению в срок не позднее 10 дней со дня получения.</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5.6.</w:t>
      </w:r>
      <w:r w:rsidRPr="00DB6F9D">
        <w:rPr>
          <w:rFonts w:ascii="Times New Roman" w:eastAsia="Calibri" w:hAnsi="Times New Roman"/>
          <w:sz w:val="28"/>
          <w:szCs w:val="28"/>
          <w:lang w:eastAsia="en-US"/>
        </w:rPr>
        <w:tab/>
        <w:t>В случае невозврата предоставленной субсидии в установленный пунктами 5.4, 5.5 настоящего Порядка срок, субсидия подлежит взысканию в доход краевого бюджета в соответствии с бюджетным законодательством Российской Федерации.</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5.7.</w:t>
      </w:r>
      <w:r w:rsidRPr="00DB6F9D">
        <w:rPr>
          <w:rFonts w:ascii="Times New Roman" w:eastAsia="Calibri" w:hAnsi="Times New Roman"/>
          <w:sz w:val="28"/>
          <w:szCs w:val="28"/>
          <w:lang w:eastAsia="en-US"/>
        </w:rPr>
        <w:tab/>
        <w:t>Остатки субсидий, не использованных на 31 декабря текущего финансового года (далее – остаток субсидии), в случаях, предусмотренных договорами о предоставлении субсидий, подлежат возврату в краевой бюджет в течение первых 15 рабочих дней следующего финансового года.</w:t>
      </w:r>
    </w:p>
    <w:p w:rsidR="00DB6F9D" w:rsidRPr="00DB6F9D" w:rsidRDefault="00DB6F9D" w:rsidP="00DB6F9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 xml:space="preserve">5.8. В случае если неиспользованные остатки субсидии не перечислены в краевой бюджет в течение срока, установленного пунктом 5.7 настоящего Порядка, Комитет в трех месячный срок со дня, окончания срока, установленного п. 5.7 настоящего Порядка принимает меры по взысканию субсидии </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5.9.</w:t>
      </w:r>
      <w:r w:rsidRPr="00DB6F9D">
        <w:rPr>
          <w:rFonts w:ascii="Times New Roman" w:eastAsia="Calibri" w:hAnsi="Times New Roman"/>
          <w:sz w:val="28"/>
          <w:szCs w:val="28"/>
          <w:lang w:eastAsia="en-US"/>
        </w:rPr>
        <w:tab/>
        <w:t>В случае недостижения критерия эффективности предоставления субсидии, указанного в пункте 2.7. настоящего Порядка, субсидия подлежит взысканию в краевой бюджет в части, пропорциональной отклонению объема количественных показателей в 2015 году от величины, установленной пунктом 2.7. Порядка.</w:t>
      </w:r>
    </w:p>
    <w:p w:rsidR="00DB6F9D" w:rsidRPr="00DB6F9D" w:rsidRDefault="00DB6F9D" w:rsidP="00DB6F9D">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p>
    <w:p w:rsidR="00DB6F9D" w:rsidRPr="00DB6F9D" w:rsidRDefault="00DB6F9D" w:rsidP="00DB6F9D">
      <w:pPr>
        <w:widowControl w:val="0"/>
        <w:tabs>
          <w:tab w:val="left" w:pos="993"/>
        </w:tabs>
        <w:autoSpaceDE w:val="0"/>
        <w:autoSpaceDN w:val="0"/>
        <w:adjustRightInd w:val="0"/>
        <w:spacing w:after="0" w:line="360" w:lineRule="auto"/>
        <w:jc w:val="center"/>
        <w:outlineLvl w:val="1"/>
        <w:rPr>
          <w:rFonts w:ascii="Times New Roman" w:eastAsia="Calibri" w:hAnsi="Times New Roman"/>
          <w:sz w:val="28"/>
          <w:szCs w:val="28"/>
          <w:lang w:eastAsia="en-US"/>
        </w:rPr>
      </w:pPr>
      <w:bookmarkStart w:id="8" w:name="Par176"/>
      <w:bookmarkEnd w:id="8"/>
      <w:r w:rsidRPr="00DB6F9D">
        <w:rPr>
          <w:rFonts w:ascii="Times New Roman" w:eastAsia="Calibri" w:hAnsi="Times New Roman"/>
          <w:sz w:val="28"/>
          <w:szCs w:val="28"/>
          <w:lang w:eastAsia="en-US"/>
        </w:rPr>
        <w:t>6. Контроль за расходованием средств субсидий</w:t>
      </w: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DB6F9D">
        <w:rPr>
          <w:rFonts w:ascii="Times New Roman" w:eastAsia="Calibri" w:hAnsi="Times New Roman"/>
          <w:sz w:val="28"/>
          <w:szCs w:val="28"/>
          <w:lang w:eastAsia="en-US"/>
        </w:rPr>
        <w:t>Комитет и органы государственного финансового контроля осуществляют обязательную проверку соблюдения Получателями условий, целей и порядка предоставления субсидий в соответствии с нормативными правовыми актами Российской Федерации и Хабаровского края.</w:t>
      </w: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DB6F9D" w:rsidRPr="00DB6F9D" w:rsidRDefault="00DB6F9D"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DB6F9D" w:rsidRPr="00DB6F9D" w:rsidRDefault="001542BB" w:rsidP="00DB6F9D">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2511425</wp:posOffset>
                </wp:positionH>
                <wp:positionV relativeFrom="paragraph">
                  <wp:posOffset>52705</wp:posOffset>
                </wp:positionV>
                <wp:extent cx="772160" cy="0"/>
                <wp:effectExtent l="6350" t="5080" r="1206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22751" id="_x0000_t32" coordsize="21600,21600" o:spt="32" o:oned="t" path="m,l21600,21600e" filled="f">
                <v:path arrowok="t" fillok="f" o:connecttype="none"/>
                <o:lock v:ext="edit" shapetype="t"/>
              </v:shapetype>
              <v:shape id="AutoShape 3" o:spid="_x0000_s1026" type="#_x0000_t32" style="position:absolute;margin-left:197.75pt;margin-top:4.15pt;width:6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4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"/>
            </w:pict>
          </mc:Fallback>
        </mc:AlternateContent>
      </w:r>
    </w:p>
    <w:p w:rsidR="00012E7C" w:rsidRPr="00012E7C" w:rsidRDefault="00012E7C" w:rsidP="00012E7C">
      <w:pPr>
        <w:widowControl w:val="0"/>
        <w:autoSpaceDE w:val="0"/>
        <w:autoSpaceDN w:val="0"/>
        <w:adjustRightInd w:val="0"/>
        <w:spacing w:after="0" w:line="240" w:lineRule="exact"/>
        <w:ind w:firstLine="4536"/>
        <w:jc w:val="center"/>
        <w:outlineLvl w:val="1"/>
        <w:rPr>
          <w:rFonts w:ascii="Times New Roman" w:hAnsi="Times New Roman"/>
          <w:sz w:val="24"/>
          <w:szCs w:val="20"/>
          <w:lang w:eastAsia="en-US"/>
        </w:rPr>
      </w:pPr>
      <w:r>
        <w:rPr>
          <w:rFonts w:ascii="Times New Roman" w:hAnsi="Times New Roman"/>
          <w:sz w:val="28"/>
          <w:szCs w:val="28"/>
        </w:rPr>
        <w:br w:type="page"/>
      </w:r>
      <w:r w:rsidRPr="00012E7C">
        <w:rPr>
          <w:rFonts w:ascii="Times New Roman" w:hAnsi="Times New Roman"/>
          <w:sz w:val="24"/>
          <w:szCs w:val="20"/>
          <w:lang w:eastAsia="en-US"/>
        </w:rPr>
        <w:t>Приложение № 1</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widowControl w:val="0"/>
        <w:autoSpaceDE w:val="0"/>
        <w:autoSpaceDN w:val="0"/>
        <w:adjustRightInd w:val="0"/>
        <w:spacing w:after="0" w:line="240" w:lineRule="exact"/>
        <w:jc w:val="right"/>
        <w:rPr>
          <w:rFonts w:ascii="Times New Roman" w:hAnsi="Times New Roman"/>
          <w:sz w:val="28"/>
          <w:szCs w:val="28"/>
          <w:lang w:eastAsia="en-US"/>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center"/>
        <w:rPr>
          <w:rFonts w:ascii="Times New Roman" w:hAnsi="Times New Roman"/>
          <w:b/>
          <w:sz w:val="28"/>
          <w:szCs w:val="28"/>
        </w:rPr>
      </w:pPr>
      <w:r w:rsidRPr="00012E7C">
        <w:rPr>
          <w:rFonts w:ascii="Times New Roman" w:hAnsi="Times New Roman"/>
          <w:b/>
          <w:sz w:val="28"/>
          <w:szCs w:val="28"/>
        </w:rPr>
        <w:t xml:space="preserve">Критерии </w:t>
      </w:r>
    </w:p>
    <w:p w:rsidR="00012E7C" w:rsidRPr="00012E7C" w:rsidRDefault="00012E7C" w:rsidP="00012E7C">
      <w:pPr>
        <w:autoSpaceDE w:val="0"/>
        <w:autoSpaceDN w:val="0"/>
        <w:adjustRightInd w:val="0"/>
        <w:spacing w:after="0" w:line="240" w:lineRule="auto"/>
        <w:ind w:left="-57" w:firstLine="709"/>
        <w:jc w:val="center"/>
        <w:rPr>
          <w:rFonts w:ascii="Times New Roman" w:hAnsi="Times New Roman"/>
          <w:b/>
          <w:sz w:val="28"/>
          <w:szCs w:val="28"/>
        </w:rPr>
      </w:pPr>
      <w:r w:rsidRPr="00012E7C">
        <w:rPr>
          <w:rFonts w:ascii="Times New Roman" w:hAnsi="Times New Roman"/>
          <w:b/>
          <w:sz w:val="28"/>
          <w:szCs w:val="28"/>
        </w:rPr>
        <w:t>оценки проекта, участвующего в конкурсном отборе Претендентов, производящих, публикующих и распространяющих информационные материалы через периодические печатные издания</w:t>
      </w: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widowControl w:val="0"/>
        <w:numPr>
          <w:ilvl w:val="0"/>
          <w:numId w:val="2"/>
        </w:numPr>
        <w:spacing w:after="0" w:line="240" w:lineRule="auto"/>
        <w:jc w:val="both"/>
        <w:rPr>
          <w:rFonts w:ascii="Times New Roman" w:hAnsi="Times New Roman"/>
          <w:sz w:val="28"/>
          <w:shd w:val="clear" w:color="auto" w:fill="FFFFFF"/>
        </w:rPr>
      </w:pPr>
      <w:r w:rsidRPr="00012E7C">
        <w:rPr>
          <w:rFonts w:ascii="Times New Roman" w:hAnsi="Times New Roman"/>
          <w:b/>
          <w:bCs/>
          <w:sz w:val="28"/>
          <w:shd w:val="clear" w:color="auto" w:fill="FFFFFF"/>
        </w:rPr>
        <w:t>Продолжительность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продолжительность реализации проекта периодическим печатным изданием в течение календарного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1.1 газеты:</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информационный материал проекта </w:t>
      </w:r>
      <w:r w:rsidRPr="00012E7C">
        <w:rPr>
          <w:rFonts w:ascii="Times New Roman" w:hAnsi="Times New Roman"/>
          <w:sz w:val="28"/>
          <w:szCs w:val="28"/>
        </w:rPr>
        <w:t>производится, публикуется и распространяется</w:t>
      </w:r>
      <w:r w:rsidRPr="00012E7C">
        <w:rPr>
          <w:rFonts w:ascii="Times New Roman" w:hAnsi="Times New Roman"/>
          <w:sz w:val="28"/>
          <w:shd w:val="clear" w:color="auto" w:fill="FFFFFF"/>
        </w:rPr>
        <w:t xml:space="preserve"> </w:t>
      </w:r>
      <w:r w:rsidRPr="00012E7C">
        <w:rPr>
          <w:rFonts w:ascii="Times New Roman" w:hAnsi="Times New Roman"/>
          <w:sz w:val="28"/>
          <w:szCs w:val="28"/>
        </w:rPr>
        <w:t>менее 2 раз в месяц</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1 балл – информационный материал проекта </w:t>
      </w:r>
      <w:r w:rsidRPr="00012E7C">
        <w:rPr>
          <w:rFonts w:ascii="Times New Roman" w:hAnsi="Times New Roman"/>
          <w:sz w:val="28"/>
          <w:szCs w:val="28"/>
        </w:rPr>
        <w:t>производится, публикуется и распространяется чаще 3 раз в месяц в течение менее трех месяцев подряд,</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2 балла – информационный материал проекта </w:t>
      </w:r>
      <w:r w:rsidRPr="00012E7C">
        <w:rPr>
          <w:rFonts w:ascii="Times New Roman" w:hAnsi="Times New Roman"/>
          <w:sz w:val="28"/>
          <w:szCs w:val="28"/>
        </w:rPr>
        <w:t>производится, публикуется и распространяется чаще 3 раз в месяц в течение трех месяцев подряд,</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3 балла – информационный материал проекта </w:t>
      </w:r>
      <w:r w:rsidRPr="00012E7C">
        <w:rPr>
          <w:rFonts w:ascii="Times New Roman" w:hAnsi="Times New Roman"/>
          <w:sz w:val="28"/>
          <w:szCs w:val="28"/>
        </w:rPr>
        <w:t>производится, публикуется и распространяется чаще 3 раз в месяц в течение года;</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zCs w:val="28"/>
        </w:rPr>
        <w:t>1.2 журналы:</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информационный материал проекта </w:t>
      </w:r>
      <w:r w:rsidRPr="00012E7C">
        <w:rPr>
          <w:rFonts w:ascii="Times New Roman" w:hAnsi="Times New Roman"/>
          <w:sz w:val="28"/>
          <w:szCs w:val="28"/>
        </w:rPr>
        <w:t>производится, публикуется и распространяется</w:t>
      </w:r>
      <w:r w:rsidRPr="00012E7C">
        <w:rPr>
          <w:rFonts w:ascii="Times New Roman" w:hAnsi="Times New Roman"/>
          <w:sz w:val="28"/>
          <w:shd w:val="clear" w:color="auto" w:fill="FFFFFF"/>
        </w:rPr>
        <w:t xml:space="preserve"> не реже </w:t>
      </w:r>
      <w:r w:rsidRPr="00012E7C">
        <w:rPr>
          <w:rFonts w:ascii="Times New Roman" w:hAnsi="Times New Roman"/>
          <w:sz w:val="28"/>
          <w:szCs w:val="28"/>
        </w:rPr>
        <w:t>1 раза в 3 месяца</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1 балл – информационный материал проекта </w:t>
      </w:r>
      <w:r w:rsidRPr="00012E7C">
        <w:rPr>
          <w:rFonts w:ascii="Times New Roman" w:hAnsi="Times New Roman"/>
          <w:sz w:val="28"/>
          <w:szCs w:val="28"/>
        </w:rPr>
        <w:t>производится, публикуется и распространяется не реже 1 раза в 2 месяца,</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2 балла – информационный материал проекта </w:t>
      </w:r>
      <w:r w:rsidRPr="00012E7C">
        <w:rPr>
          <w:rFonts w:ascii="Times New Roman" w:hAnsi="Times New Roman"/>
          <w:sz w:val="28"/>
          <w:szCs w:val="28"/>
        </w:rPr>
        <w:t>производится, публикуется и распространяется не реже 1 раза в месяц в течение 3 месяцев подряд,</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3 балла – информационный материал проекта </w:t>
      </w:r>
      <w:r w:rsidRPr="00012E7C">
        <w:rPr>
          <w:rFonts w:ascii="Times New Roman" w:hAnsi="Times New Roman"/>
          <w:sz w:val="28"/>
          <w:szCs w:val="28"/>
        </w:rPr>
        <w:t>производится, публикуется и распространяется не реже 1 раза в месяц в течение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критерия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6. </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Документами, подтверждающими продолжительность проекта, являются: </w:t>
      </w:r>
    </w:p>
    <w:p w:rsidR="00012E7C" w:rsidRPr="00012E7C" w:rsidRDefault="00012E7C" w:rsidP="00012E7C">
      <w:pPr>
        <w:widowControl w:val="0"/>
        <w:spacing w:after="0" w:line="240" w:lineRule="auto"/>
        <w:ind w:left="-57" w:firstLine="709"/>
        <w:jc w:val="both"/>
        <w:rPr>
          <w:rFonts w:ascii="Times New Roman" w:eastAsia="Calibri" w:hAnsi="Times New Roman"/>
          <w:bCs/>
          <w:sz w:val="28"/>
          <w:szCs w:val="24"/>
        </w:rPr>
      </w:pPr>
      <w:r w:rsidRPr="00012E7C">
        <w:rPr>
          <w:rFonts w:ascii="Times New Roman" w:hAnsi="Times New Roman"/>
          <w:sz w:val="28"/>
          <w:shd w:val="clear" w:color="auto" w:fill="FFFFFF"/>
        </w:rPr>
        <w:t xml:space="preserve">– в отношении проектов, производящихся, публикующихся и распространяющихся в периодах, предшествующих периоду, охваченному Заявкой – развернутая справка по форме, аналогичной содержательному отчету (Приложение 11). Претенденты, являвшиеся получателями субсидий </w:t>
      </w:r>
      <w:r w:rsidRPr="00012E7C">
        <w:rPr>
          <w:rFonts w:ascii="Times New Roman" w:eastAsia="Calibri" w:hAnsi="Times New Roman"/>
          <w:bCs/>
          <w:sz w:val="28"/>
          <w:szCs w:val="24"/>
        </w:rPr>
        <w:t>в целях возмещения затрат в связи с производством, публикацией и распространением информационно-публицистических материалов целевого назначения в предыдущих периодах, предоставляют копии договоров о предоставлении субсидии в предыдущих периодах;</w:t>
      </w:r>
    </w:p>
    <w:p w:rsidR="00012E7C" w:rsidRPr="00012E7C" w:rsidRDefault="00012E7C" w:rsidP="00012E7C">
      <w:pPr>
        <w:widowControl w:val="0"/>
        <w:spacing w:after="0" w:line="240" w:lineRule="auto"/>
        <w:ind w:left="-57" w:firstLine="709"/>
        <w:jc w:val="both"/>
        <w:rPr>
          <w:rFonts w:ascii="Times New Roman" w:eastAsia="Calibri" w:hAnsi="Times New Roman"/>
          <w:bCs/>
          <w:sz w:val="28"/>
          <w:szCs w:val="24"/>
        </w:rPr>
      </w:pPr>
      <w:r w:rsidRPr="00012E7C">
        <w:rPr>
          <w:rFonts w:ascii="Times New Roman" w:eastAsia="Calibri" w:hAnsi="Times New Roman"/>
          <w:bCs/>
          <w:sz w:val="28"/>
          <w:szCs w:val="24"/>
        </w:rPr>
        <w:t>– в отношении проектов, период реализации которых равен или менее периода, охваченного содержательным отчетом – содержательный отчет (Приложение 11);</w:t>
      </w:r>
    </w:p>
    <w:p w:rsidR="00012E7C" w:rsidRPr="00012E7C" w:rsidRDefault="00012E7C" w:rsidP="00012E7C">
      <w:pPr>
        <w:widowControl w:val="0"/>
        <w:spacing w:after="0" w:line="240" w:lineRule="auto"/>
        <w:ind w:left="-57" w:firstLine="709"/>
        <w:jc w:val="both"/>
        <w:rPr>
          <w:rFonts w:ascii="Times New Roman" w:eastAsia="Calibri" w:hAnsi="Times New Roman"/>
          <w:bCs/>
          <w:sz w:val="28"/>
          <w:szCs w:val="24"/>
        </w:rPr>
      </w:pPr>
      <w:r w:rsidRPr="00012E7C">
        <w:rPr>
          <w:rFonts w:ascii="Times New Roman" w:eastAsia="Calibri" w:hAnsi="Times New Roman"/>
          <w:bCs/>
          <w:sz w:val="28"/>
          <w:szCs w:val="24"/>
        </w:rPr>
        <w:t>– в отношении проектов, которые планируется реализовать до конца 2016 года, предоставляется содержательный отчет в отношении периода, реализованного на момент подачи Заявки, и развернутый медиаплан на планируемый период реализации проекта.</w:t>
      </w:r>
    </w:p>
    <w:p w:rsidR="00012E7C" w:rsidRPr="00012E7C" w:rsidRDefault="00012E7C" w:rsidP="00012E7C">
      <w:pPr>
        <w:widowControl w:val="0"/>
        <w:tabs>
          <w:tab w:val="center" w:pos="3521"/>
          <w:tab w:val="center" w:pos="4946"/>
          <w:tab w:val="left" w:pos="5695"/>
        </w:tabs>
        <w:spacing w:after="0" w:line="240" w:lineRule="auto"/>
        <w:ind w:left="-57" w:firstLine="709"/>
        <w:jc w:val="both"/>
        <w:rPr>
          <w:rFonts w:ascii="Times New Roman" w:hAnsi="Times New Roman"/>
          <w:sz w:val="28"/>
          <w:shd w:val="clear" w:color="auto" w:fill="FFFFFF"/>
        </w:rPr>
      </w:pPr>
      <w:bookmarkStart w:id="9" w:name="bookmark2"/>
    </w:p>
    <w:p w:rsidR="00012E7C" w:rsidRPr="00012E7C" w:rsidRDefault="00012E7C" w:rsidP="00012E7C">
      <w:pPr>
        <w:widowControl w:val="0"/>
        <w:spacing w:after="0" w:line="240" w:lineRule="auto"/>
        <w:ind w:left="-57"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2.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bCs/>
          <w:sz w:val="28"/>
          <w:shd w:val="clear" w:color="auto" w:fill="FFFFFF"/>
        </w:rPr>
        <w:t>Данный критерий учитывает долю социально значимой информации</w:t>
      </w:r>
      <w:r w:rsidRPr="00012E7C">
        <w:rPr>
          <w:rFonts w:ascii="Times New Roman" w:hAnsi="Times New Roman"/>
          <w:bCs/>
          <w:sz w:val="28"/>
          <w:vertAlign w:val="superscript"/>
        </w:rPr>
        <w:footnoteReference w:id="8"/>
      </w:r>
      <w:r w:rsidRPr="00012E7C">
        <w:rPr>
          <w:rFonts w:ascii="Times New Roman" w:hAnsi="Times New Roman"/>
          <w:bCs/>
          <w:sz w:val="28"/>
          <w:shd w:val="clear" w:color="auto" w:fill="FFFFFF"/>
        </w:rPr>
        <w:t xml:space="preserve"> о Хабаровском крае в общем объеме </w:t>
      </w:r>
      <w:r w:rsidRPr="00012E7C">
        <w:rPr>
          <w:rFonts w:ascii="Times New Roman" w:hAnsi="Times New Roman"/>
          <w:sz w:val="28"/>
          <w:shd w:val="clear" w:color="auto" w:fill="FFFFFF"/>
        </w:rPr>
        <w:t xml:space="preserve">информационных материалов, </w:t>
      </w:r>
      <w:r w:rsidRPr="00012E7C">
        <w:rPr>
          <w:rFonts w:ascii="Times New Roman" w:hAnsi="Times New Roman"/>
          <w:sz w:val="28"/>
          <w:szCs w:val="28"/>
        </w:rPr>
        <w:t>производимых, публикуемых и распространяемых Претендентом через периодическое печатное издание</w:t>
      </w:r>
      <w:r w:rsidRPr="00012E7C">
        <w:rPr>
          <w:rFonts w:ascii="Times New Roman" w:hAnsi="Times New Roman"/>
          <w:bCs/>
          <w:sz w:val="28"/>
          <w:shd w:val="clear" w:color="auto" w:fill="FFFFFF"/>
        </w:rPr>
        <w:t xml:space="preserve"> в течение трех календарных месяцев, предшествующих месяцу подачи Заявки.</w:t>
      </w:r>
    </w:p>
    <w:bookmarkEnd w:id="9"/>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 составляет менее 25%;</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1 балл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w:t>
      </w:r>
      <w:r w:rsidRPr="00012E7C">
        <w:rPr>
          <w:rFonts w:ascii="Times New Roman" w:hAnsi="Times New Roman"/>
          <w:sz w:val="28"/>
          <w:shd w:val="clear" w:color="auto" w:fill="FFFFFF"/>
        </w:rPr>
        <w:t xml:space="preserve"> </w:t>
      </w:r>
      <w:r w:rsidRPr="00012E7C">
        <w:rPr>
          <w:rFonts w:ascii="Times New Roman" w:hAnsi="Times New Roman"/>
          <w:bCs/>
          <w:sz w:val="28"/>
          <w:shd w:val="clear" w:color="auto" w:fill="FFFFFF"/>
        </w:rPr>
        <w:t>составляет от 25% и до</w:t>
      </w:r>
      <w:r w:rsidRPr="00012E7C">
        <w:rPr>
          <w:rFonts w:ascii="Times New Roman" w:hAnsi="Times New Roman"/>
          <w:sz w:val="28"/>
          <w:shd w:val="clear" w:color="auto" w:fill="FFFFFF"/>
        </w:rPr>
        <w:t xml:space="preserve"> 49% включительно;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2 балла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w:t>
      </w:r>
      <w:r w:rsidRPr="00012E7C">
        <w:rPr>
          <w:rFonts w:ascii="Times New Roman" w:hAnsi="Times New Roman"/>
          <w:sz w:val="28"/>
          <w:shd w:val="clear" w:color="auto" w:fill="FFFFFF"/>
        </w:rPr>
        <w:t xml:space="preserve"> </w:t>
      </w:r>
      <w:r w:rsidRPr="00012E7C">
        <w:rPr>
          <w:rFonts w:ascii="Times New Roman" w:hAnsi="Times New Roman"/>
          <w:bCs/>
          <w:sz w:val="28"/>
          <w:shd w:val="clear" w:color="auto" w:fill="FFFFFF"/>
        </w:rPr>
        <w:t>составляет от 50% до</w:t>
      </w:r>
      <w:r w:rsidRPr="00012E7C">
        <w:rPr>
          <w:rFonts w:ascii="Times New Roman" w:hAnsi="Times New Roman"/>
          <w:sz w:val="28"/>
          <w:shd w:val="clear" w:color="auto" w:fill="FFFFFF"/>
        </w:rPr>
        <w:t xml:space="preserve"> 74% включительно;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3 балла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 составляет</w:t>
      </w:r>
      <w:r w:rsidRPr="00012E7C">
        <w:rPr>
          <w:rFonts w:ascii="Times New Roman" w:hAnsi="Times New Roman"/>
          <w:sz w:val="28"/>
          <w:shd w:val="clear" w:color="auto" w:fill="FFFFFF"/>
        </w:rPr>
        <w:t xml:space="preserve"> 75% и более.</w:t>
      </w:r>
    </w:p>
    <w:p w:rsidR="00012E7C" w:rsidRPr="00012E7C" w:rsidRDefault="00012E7C" w:rsidP="00012E7C">
      <w:pPr>
        <w:widowControl w:val="0"/>
        <w:tabs>
          <w:tab w:val="center" w:pos="3521"/>
          <w:tab w:val="center" w:pos="4946"/>
          <w:tab w:val="left" w:pos="5695"/>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7.</w:t>
      </w:r>
    </w:p>
    <w:p w:rsidR="00012E7C" w:rsidRPr="00012E7C" w:rsidRDefault="00012E7C" w:rsidP="00012E7C">
      <w:pPr>
        <w:widowControl w:val="0"/>
        <w:tabs>
          <w:tab w:val="center" w:pos="3521"/>
          <w:tab w:val="center" w:pos="4946"/>
          <w:tab w:val="left" w:pos="5695"/>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6.</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социально значимой информации о Хабаровском крае в общем объеме информационных материалов рассчитывается по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сз</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хк</w:t>
      </w:r>
      <w:r w:rsidRPr="00012E7C">
        <w:rPr>
          <w:rFonts w:ascii="Times New Roman" w:hAnsi="Times New Roman"/>
          <w:b/>
          <w:sz w:val="28"/>
          <w:shd w:val="clear" w:color="auto" w:fill="FFFFFF"/>
        </w:rPr>
        <w:t>(</w:t>
      </w:r>
      <w:r w:rsidRPr="00012E7C">
        <w:rPr>
          <w:rFonts w:ascii="Times New Roman" w:hAnsi="Times New Roman"/>
          <w:i/>
          <w:iCs/>
          <w:sz w:val="28"/>
          <w:szCs w:val="28"/>
          <w:shd w:val="clear" w:color="auto" w:fill="FFFFFF"/>
        </w:rPr>
        <w:t>усл.</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печ.</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л.</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общ</w:t>
      </w:r>
      <w:r w:rsidRPr="00012E7C">
        <w:rPr>
          <w:rFonts w:ascii="Times New Roman" w:hAnsi="Times New Roman"/>
          <w:b/>
          <w:sz w:val="28"/>
          <w:shd w:val="clear" w:color="auto" w:fill="FFFFFF"/>
        </w:rPr>
        <w:t>(</w:t>
      </w:r>
      <w:r w:rsidRPr="00012E7C">
        <w:rPr>
          <w:rFonts w:ascii="Times New Roman" w:hAnsi="Times New Roman"/>
          <w:i/>
          <w:iCs/>
          <w:sz w:val="28"/>
          <w:szCs w:val="28"/>
          <w:shd w:val="clear" w:color="auto" w:fill="FFFFFF"/>
        </w:rPr>
        <w:t>усл.</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печ.</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л.</w:t>
      </w:r>
      <w:r w:rsidRPr="00012E7C">
        <w:rPr>
          <w:rFonts w:ascii="Times New Roman" w:hAnsi="Times New Roman"/>
          <w:b/>
          <w:sz w:val="28"/>
          <w:shd w:val="clear" w:color="auto" w:fill="FFFFFF"/>
        </w:rPr>
        <w:t>) *100%,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сз</w:t>
      </w:r>
      <w:r w:rsidRPr="00012E7C">
        <w:rPr>
          <w:rFonts w:ascii="Times New Roman" w:hAnsi="Times New Roman"/>
          <w:sz w:val="28"/>
          <w:shd w:val="clear" w:color="auto" w:fill="FFFFFF"/>
        </w:rPr>
        <w:t xml:space="preserve"> – доля социально значимой информации (%) о</w:t>
      </w:r>
      <w:r w:rsidRPr="00012E7C">
        <w:rPr>
          <w:rFonts w:ascii="Times New Roman" w:hAnsi="Times New Roman"/>
          <w:bCs/>
          <w:sz w:val="28"/>
          <w:shd w:val="clear" w:color="auto" w:fill="FFFFFF"/>
        </w:rPr>
        <w:t xml:space="preserve"> Хабаровском крае в общем объеме </w:t>
      </w:r>
      <w:r w:rsidRPr="00012E7C">
        <w:rPr>
          <w:rFonts w:ascii="Times New Roman" w:hAnsi="Times New Roman"/>
          <w:sz w:val="28"/>
          <w:shd w:val="clear" w:color="auto" w:fill="FFFFFF"/>
        </w:rPr>
        <w:t xml:space="preserve">информационных материалов, </w:t>
      </w:r>
      <w:r w:rsidRPr="00012E7C">
        <w:rPr>
          <w:rFonts w:ascii="Times New Roman" w:hAnsi="Times New Roman"/>
          <w:sz w:val="28"/>
          <w:szCs w:val="28"/>
        </w:rPr>
        <w:t>производимых, публикуемых и распространяемых Претендентом через периодическое печатное издание;</w:t>
      </w:r>
      <w:r w:rsidRPr="00012E7C">
        <w:rPr>
          <w:rFonts w:ascii="Times New Roman" w:hAnsi="Times New Roman"/>
          <w:sz w:val="28"/>
          <w:shd w:val="clear" w:color="auto" w:fill="FFFFFF"/>
        </w:rPr>
        <w:t xml:space="preserve"> </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хк</w:t>
      </w:r>
      <w:r w:rsidRPr="00012E7C">
        <w:rPr>
          <w:rFonts w:ascii="Times New Roman" w:hAnsi="Times New Roman"/>
          <w:sz w:val="28"/>
          <w:shd w:val="clear" w:color="auto" w:fill="FFFFFF"/>
        </w:rPr>
        <w:t xml:space="preserve"> – объем информационных материалов о Хабаровском крае, производимые, публикуемые и распространяемые Претендентом через периодическое печатное издание за три месяца, предшествующие подаче Заявки в условных печатных листах</w:t>
      </w:r>
      <w:r w:rsidRPr="00012E7C">
        <w:rPr>
          <w:rFonts w:ascii="Times New Roman" w:hAnsi="Times New Roman"/>
          <w:sz w:val="28"/>
          <w:vertAlign w:val="superscript"/>
        </w:rPr>
        <w:footnoteReference w:id="9"/>
      </w:r>
      <w:r w:rsidRPr="00012E7C">
        <w:rPr>
          <w:rFonts w:ascii="Times New Roman" w:hAnsi="Times New Roman"/>
          <w:sz w:val="28"/>
          <w:shd w:val="clear" w:color="auto" w:fill="FFFFFF"/>
        </w:rPr>
        <w:t xml:space="preserve"> (</w:t>
      </w:r>
      <w:r w:rsidRPr="00012E7C">
        <w:rPr>
          <w:rFonts w:ascii="Times New Roman" w:hAnsi="Times New Roman"/>
          <w:i/>
          <w:iCs/>
          <w:sz w:val="28"/>
          <w:szCs w:val="28"/>
          <w:shd w:val="clear" w:color="auto" w:fill="FFFFFF"/>
        </w:rPr>
        <w:t>усл.</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печ.</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л.</w:t>
      </w:r>
      <w:r w:rsidRPr="00012E7C">
        <w:rPr>
          <w:rFonts w:ascii="Times New Roman" w:hAnsi="Times New Roman"/>
          <w:sz w:val="28"/>
          <w:shd w:val="clear" w:color="auto" w:fill="FFFFFF"/>
        </w:rPr>
        <w:t xml:space="preserve">); </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общ</w:t>
      </w:r>
      <w:r w:rsidRPr="00012E7C">
        <w:rPr>
          <w:rFonts w:ascii="Times New Roman" w:hAnsi="Times New Roman"/>
          <w:sz w:val="28"/>
          <w:shd w:val="clear" w:color="auto" w:fill="FFFFFF"/>
        </w:rPr>
        <w:t xml:space="preserve"> – общий объем информационных материалов, </w:t>
      </w:r>
      <w:r w:rsidRPr="00012E7C">
        <w:rPr>
          <w:rFonts w:ascii="Times New Roman" w:hAnsi="Times New Roman"/>
          <w:sz w:val="28"/>
          <w:szCs w:val="28"/>
        </w:rPr>
        <w:t>производимых, публикуемых и распространяемых Претендентом через периодическое печатное издание</w:t>
      </w:r>
      <w:r w:rsidRPr="00012E7C">
        <w:rPr>
          <w:rFonts w:ascii="Times New Roman" w:hAnsi="Times New Roman"/>
          <w:sz w:val="28"/>
          <w:shd w:val="clear" w:color="auto" w:fill="FFFFFF"/>
        </w:rPr>
        <w:t xml:space="preserve"> за три месяца, предшествующие подаче Заявки, в условных печатных листах (</w:t>
      </w:r>
      <w:r w:rsidRPr="00012E7C">
        <w:rPr>
          <w:rFonts w:ascii="Times New Roman" w:hAnsi="Times New Roman"/>
          <w:i/>
          <w:iCs/>
          <w:sz w:val="28"/>
          <w:szCs w:val="28"/>
          <w:shd w:val="clear" w:color="auto" w:fill="FFFFFF"/>
        </w:rPr>
        <w:t>усл.</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печ.</w:t>
      </w:r>
      <w:r w:rsidRPr="00012E7C">
        <w:rPr>
          <w:rFonts w:ascii="Times New Roman" w:hAnsi="Times New Roman"/>
          <w:i/>
          <w:iCs/>
          <w:sz w:val="28"/>
          <w:szCs w:val="28"/>
          <w:shd w:val="clear" w:color="auto" w:fill="FFFFFF"/>
          <w:lang w:val="en-US"/>
        </w:rPr>
        <w:t> </w:t>
      </w:r>
      <w:r w:rsidRPr="00012E7C">
        <w:rPr>
          <w:rFonts w:ascii="Times New Roman" w:hAnsi="Times New Roman"/>
          <w:i/>
          <w:iCs/>
          <w:sz w:val="28"/>
          <w:szCs w:val="28"/>
          <w:shd w:val="clear" w:color="auto" w:fill="FFFFFF"/>
        </w:rPr>
        <w:t>л.</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bookmarkStart w:id="10" w:name="bookmark3"/>
      <w:r w:rsidRPr="00012E7C">
        <w:rPr>
          <w:rFonts w:ascii="Times New Roman" w:hAnsi="Times New Roman"/>
          <w:b/>
          <w:sz w:val="28"/>
          <w:shd w:val="clear" w:color="auto" w:fill="FFFFFF"/>
        </w:rPr>
        <w:t>3.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долю затрат на реализацию проекта, запрошенных к возмещению Претендентом за счет субсидии, в общем объеме затрат на реализацию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bookmarkEnd w:id="10"/>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0 баллов – проект предусматривает возмещение расходов за счет субсидии в объеме более 75% расходов Претендента на реализацию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1 балл – проект предусматривает возмещение расходов за счет субсидии в объеме от 50% до 75% расходов Претендента на реализацию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2 балла – проект предусматривает возмещение менее 50% расходов Претендента на реализацию проекта за счет субсидии.</w:t>
      </w:r>
    </w:p>
    <w:p w:rsidR="00012E7C" w:rsidRPr="00012E7C" w:rsidRDefault="00012E7C" w:rsidP="00012E7C">
      <w:pPr>
        <w:widowControl w:val="0"/>
        <w:tabs>
          <w:tab w:val="center" w:pos="3521"/>
          <w:tab w:val="center" w:pos="4946"/>
          <w:tab w:val="left" w:pos="5695"/>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5.</w:t>
      </w:r>
    </w:p>
    <w:p w:rsidR="00012E7C" w:rsidRPr="00012E7C" w:rsidRDefault="00012E7C" w:rsidP="00012E7C">
      <w:pPr>
        <w:widowControl w:val="0"/>
        <w:tabs>
          <w:tab w:val="center" w:pos="3521"/>
          <w:tab w:val="center" w:pos="4946"/>
          <w:tab w:val="left" w:pos="5695"/>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6. </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расходов на реализацию проекта, возмещаемых Претенденту за счет субсидии, рассчитывается как частное при делении объема средств, запрошенных Претендентом для возмещения субсидии, на общие затраты Претендента, понесенные при реализации проекта, по следующей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р</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b/>
          <w:sz w:val="28"/>
          <w:shd w:val="clear" w:color="auto" w:fill="FFFFFF"/>
        </w:rPr>
        <w:t>(руб)/З</w:t>
      </w:r>
      <w:r w:rsidRPr="00012E7C">
        <w:rPr>
          <w:rFonts w:ascii="Times New Roman" w:hAnsi="Times New Roman"/>
          <w:b/>
          <w:sz w:val="28"/>
          <w:shd w:val="clear" w:color="auto" w:fill="FFFFFF"/>
          <w:vertAlign w:val="subscript"/>
        </w:rPr>
        <w:t>пр</w:t>
      </w:r>
      <w:r w:rsidRPr="00012E7C">
        <w:rPr>
          <w:rFonts w:ascii="Times New Roman" w:hAnsi="Times New Roman"/>
          <w:b/>
          <w:sz w:val="28"/>
          <w:shd w:val="clear" w:color="auto" w:fill="FFFFFF"/>
        </w:rPr>
        <w:t>(руб)*100%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Др</w:t>
      </w:r>
      <w:r w:rsidRPr="00012E7C">
        <w:rPr>
          <w:rFonts w:ascii="Times New Roman" w:hAnsi="Times New Roman"/>
          <w:sz w:val="28"/>
          <w:shd w:val="clear" w:color="auto" w:fill="FFFFFF"/>
        </w:rPr>
        <w:t xml:space="preserve"> – доля расходов на реализацию проекта, запрошенных Претендентом к возмещению за счет субсидии; </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sz w:val="28"/>
          <w:shd w:val="clear" w:color="auto" w:fill="FFFFFF"/>
        </w:rPr>
        <w:t xml:space="preserve"> – объем средств, запрошенных Претендентом для возмещения субсидией (рубли); </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 xml:space="preserve"> – общие затраты для реализации проекта (рубли).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left="709"/>
        <w:rPr>
          <w:rFonts w:ascii="Times New Roman" w:hAnsi="Times New Roman"/>
          <w:sz w:val="28"/>
          <w:shd w:val="clear" w:color="auto" w:fill="FFFFFF"/>
        </w:rPr>
      </w:pPr>
      <w:r w:rsidRPr="00012E7C">
        <w:rPr>
          <w:rFonts w:ascii="Times New Roman" w:hAnsi="Times New Roman"/>
          <w:b/>
          <w:bCs/>
          <w:sz w:val="28"/>
          <w:shd w:val="clear" w:color="auto" w:fill="FFFFFF"/>
        </w:rPr>
        <w:t>4. Стоимость единицы информационного материала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затраты Претендента на реализацию проекта в отношении к затратам на создание аналогичного объема информационных материалов на территории Хабаровского края.</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стоимость единицы информационного материала проекта в 2 и более раза превышает стоимость единицы информационного материала, установленной для соответствующей категории информационного материала проекта, распространяемого через периодические печатные издания;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стоимость единицы информационного материала проекта превышает стоимость единицы информационного материала проекта, установленной для соответствующей категории информационного материала, распространяемого через периодические печатные издания, не более чем в 2 раза,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стоимость единицы информационного материала проекта равна или менее стоимости, установленной для соответствующей категории информационного материала проекта, распространяемого через периодические печатные издания.</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Коэффициент значимости 10.</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6. Категории информационных материалов и стоимость единицы информационного материала в условных печатных листах устанавливаются в Приложении 13.</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Стоимость одного условного печатного листа проекта рассчитывается Претендентом как частное при делении затрат на изготовление производство и публикацию проекта в среднем разовом тираже на произведение среднего разового тиража и количества условных печатных листов, занятых проектом в 1 экземпляре, по следующей формуле: </w:t>
      </w:r>
      <w:r w:rsidRPr="00012E7C">
        <w:rPr>
          <w:rFonts w:ascii="Times New Roman" w:hAnsi="Times New Roman"/>
          <w:b/>
          <w:sz w:val="28"/>
          <w:shd w:val="clear" w:color="auto" w:fill="FFFFFF"/>
        </w:rPr>
        <w:t>С</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т</w:t>
      </w:r>
      <w:r w:rsidRPr="00012E7C">
        <w:rPr>
          <w:rFonts w:ascii="Times New Roman" w:hAnsi="Times New Roman"/>
          <w:b/>
          <w:sz w:val="28"/>
          <w:shd w:val="clear" w:color="auto" w:fill="FFFFFF"/>
        </w:rPr>
        <w:t>/(Т*К</w:t>
      </w:r>
      <w:r w:rsidRPr="00012E7C">
        <w:rPr>
          <w:rFonts w:ascii="Times New Roman" w:hAnsi="Times New Roman"/>
          <w:b/>
          <w:sz w:val="28"/>
          <w:shd w:val="clear" w:color="auto" w:fill="FFFFFF"/>
          <w:vertAlign w:val="subscript"/>
        </w:rPr>
        <w:t>усл.печ.л</w:t>
      </w:r>
      <w:r w:rsidRPr="00012E7C">
        <w:rPr>
          <w:rFonts w:ascii="Times New Roman" w:hAnsi="Times New Roman"/>
          <w:b/>
          <w:sz w:val="28"/>
          <w:shd w:val="clear" w:color="auto" w:fill="FFFFFF"/>
        </w:rPr>
        <w:t>)</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С</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 xml:space="preserve"> – стоимость проекта, </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т</w:t>
      </w:r>
      <w:r w:rsidRPr="00012E7C">
        <w:rPr>
          <w:rFonts w:ascii="Times New Roman" w:hAnsi="Times New Roman"/>
          <w:sz w:val="28"/>
          <w:shd w:val="clear" w:color="auto" w:fill="FFFFFF"/>
        </w:rPr>
        <w:t xml:space="preserve"> – Затраты на изготовление производство и публикацию среднего разового тиража (рубли); </w:t>
      </w:r>
      <w:r w:rsidRPr="00012E7C">
        <w:rPr>
          <w:rFonts w:ascii="Times New Roman" w:hAnsi="Times New Roman"/>
          <w:b/>
          <w:sz w:val="28"/>
          <w:shd w:val="clear" w:color="auto" w:fill="FFFFFF"/>
        </w:rPr>
        <w:t>Т</w:t>
      </w:r>
      <w:r w:rsidRPr="00012E7C">
        <w:rPr>
          <w:rFonts w:ascii="Times New Roman" w:hAnsi="Times New Roman"/>
          <w:sz w:val="28"/>
          <w:shd w:val="clear" w:color="auto" w:fill="FFFFFF"/>
        </w:rPr>
        <w:t xml:space="preserve"> – средний разовый тираж в единицах;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усл.печ.л</w:t>
      </w:r>
      <w:r w:rsidRPr="00012E7C">
        <w:rPr>
          <w:rFonts w:ascii="Times New Roman" w:hAnsi="Times New Roman"/>
          <w:sz w:val="28"/>
          <w:shd w:val="clear" w:color="auto" w:fill="FFFFFF"/>
          <w:vertAlign w:val="subscript"/>
        </w:rPr>
        <w:t xml:space="preserve"> </w:t>
      </w:r>
      <w:r w:rsidRPr="00012E7C">
        <w:rPr>
          <w:rFonts w:ascii="Times New Roman" w:hAnsi="Times New Roman"/>
          <w:sz w:val="28"/>
          <w:shd w:val="clear" w:color="auto" w:fill="FFFFFF"/>
        </w:rPr>
        <w:t>– количество условных печатных листов в 1 экземпляре.</w:t>
      </w: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5. Присутствие в информационно-телекоммуникационной сети – Интернет</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Данный критерий учитывает наличие у Претендента сайта в информационно-телекоммуникационной сети – Интернет и его информационной поддержки</w:t>
      </w:r>
      <w:r w:rsidRPr="00012E7C">
        <w:rPr>
          <w:rFonts w:ascii="Times New Roman" w:hAnsi="Times New Roman"/>
          <w:bCs/>
          <w:sz w:val="28"/>
          <w:vertAlign w:val="superscript"/>
        </w:rPr>
        <w:footnoteReference w:id="10"/>
      </w:r>
      <w:r w:rsidRPr="00012E7C">
        <w:rPr>
          <w:rFonts w:ascii="Times New Roman" w:hAnsi="Times New Roman"/>
          <w:bCs/>
          <w:sz w:val="28"/>
          <w:shd w:val="clear" w:color="auto" w:fill="FFFFFF"/>
        </w:rPr>
        <w:t>.</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1.</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у Претендента отсутствует сайт в информационно-телекоммуникационной сети – Интернет;</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у Претендента имеется сайт в информационно-телекоммуникационной сети – Интернет и Претендент осуществляет его </w:t>
      </w:r>
      <w:r w:rsidRPr="00012E7C">
        <w:rPr>
          <w:rFonts w:ascii="Times New Roman" w:hAnsi="Times New Roman"/>
          <w:bCs/>
          <w:sz w:val="28"/>
          <w:shd w:val="clear" w:color="auto" w:fill="FFFFFF"/>
        </w:rPr>
        <w:t>информационную поддержку</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Коэффициент значимости 6. </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6.</w:t>
      </w:r>
    </w:p>
    <w:p w:rsidR="00012E7C" w:rsidRPr="00012E7C" w:rsidRDefault="00012E7C" w:rsidP="00012E7C">
      <w:pPr>
        <w:widowControl w:val="0"/>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6.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 xml:space="preserve">Данный критерий учитывает наличие у Претендента работников, прошедших в течение последних 5 лет </w:t>
      </w:r>
      <w:r w:rsidRPr="00012E7C">
        <w:rPr>
          <w:rFonts w:ascii="Times New Roman" w:hAnsi="Times New Roman"/>
          <w:sz w:val="28"/>
          <w:szCs w:val="28"/>
        </w:rPr>
        <w:t>курсы повышения квалификации по направлению деятельности в объеме не менее 72 часов и задействованных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у Претендента отсутствуют работники, прошедшие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у Претендента имеется от 10% до 20% работников, прошедших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у Претендента имеется от 21% до 30% работников, прошедших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у Претендента имеется свыше 30% работников, прошедших в течение последних 5 лет </w:t>
      </w:r>
      <w:r w:rsidRPr="00012E7C">
        <w:rPr>
          <w:rFonts w:ascii="Times New Roman" w:hAnsi="Times New Roman"/>
          <w:sz w:val="28"/>
          <w:szCs w:val="28"/>
        </w:rPr>
        <w:t>курсы повышения квалификации по направлению деятельности в объеме не менее 72 часов</w:t>
      </w:r>
      <w:r w:rsidRPr="00012E7C">
        <w:rPr>
          <w:rFonts w:ascii="Times New Roman" w:hAnsi="Times New Roman"/>
          <w:sz w:val="28"/>
          <w:shd w:val="clear" w:color="auto" w:fill="FFFFFF"/>
        </w:rPr>
        <w:t xml:space="preserve"> 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Коэффициент значимости 3.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6.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Факт прохождения </w:t>
      </w:r>
      <w:r w:rsidRPr="00012E7C">
        <w:rPr>
          <w:rFonts w:ascii="Times New Roman" w:hAnsi="Times New Roman"/>
          <w:sz w:val="28"/>
          <w:szCs w:val="28"/>
        </w:rPr>
        <w:t>курсов повышения квалификации по направлению деятельности в объеме не менее 72 часов</w:t>
      </w:r>
      <w:r w:rsidRPr="00012E7C">
        <w:rPr>
          <w:rFonts w:ascii="Times New Roman" w:hAnsi="Times New Roman"/>
          <w:sz w:val="28"/>
          <w:shd w:val="clear" w:color="auto" w:fill="FFFFFF"/>
        </w:rPr>
        <w:t xml:space="preserve"> подтверждается копиями документов о повышении квалификации государственного образца.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В отношении журналистов, корреспондентов, руководителей профильных отделов редакции, непосредственно создающих информационные материалы о Хабаровском крае, сведения об объеме производства информационных материалов указываются в содержательном отчете (Приложение 11). В отношении иных работников Претендента, принимающих непосредственное участие в создании материалов о Хабаровском крае, показатель принимается равный </w:t>
      </w:r>
      <w:r w:rsidRPr="00012E7C">
        <w:rPr>
          <w:rFonts w:ascii="Times New Roman" w:hAnsi="Times New Roman"/>
          <w:bCs/>
          <w:sz w:val="28"/>
          <w:shd w:val="clear" w:color="auto" w:fill="FFFFFF"/>
        </w:rPr>
        <w:t>доле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7.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Данный критерий учитывает наличие у Претендента или главного редактора Претендента, или работника Претендента, принимавшего участие в создании проекта наград, полученных в конкурсах профессионального мастерства по направлению деятельности, непосредственно связанному с проектом.</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отсутствие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международных, всероссийских, краевых и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краевых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всероссийских или международных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 либо победы в официальном краевом конкурсе;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4 балла – наличие у </w:t>
      </w:r>
      <w:r w:rsidRPr="00012E7C">
        <w:rPr>
          <w:rFonts w:ascii="Times New Roman" w:hAnsi="Times New Roman"/>
          <w:bCs/>
          <w:sz w:val="28"/>
          <w:shd w:val="clear" w:color="auto" w:fill="FFFFFF"/>
        </w:rPr>
        <w:t xml:space="preserve">Претендента или главного редактора Претендента, или работника Претендента, принимавшего участие в создании проекта </w:t>
      </w:r>
      <w:r w:rsidRPr="00012E7C">
        <w:rPr>
          <w:rFonts w:ascii="Times New Roman" w:hAnsi="Times New Roman"/>
          <w:sz w:val="28"/>
          <w:shd w:val="clear" w:color="auto" w:fill="FFFFFF"/>
        </w:rPr>
        <w:t>факта победы в официальном всероссийском или международном конкурсе,</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6. Учитывается одна наиболее высокая награда за последние 5 лет, предшествующие году подачи Заявки. В случае наличия наград у работника Претендента составляется справка о трудовых отношениях работника и работодателя с указанием даты заключения трудового договора.</w:t>
      </w:r>
    </w:p>
    <w:p w:rsidR="00012E7C" w:rsidRPr="00012E7C" w:rsidRDefault="00012E7C" w:rsidP="00012E7C">
      <w:pPr>
        <w:widowControl w:val="0"/>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firstLine="708"/>
        <w:rPr>
          <w:rFonts w:ascii="Times New Roman" w:hAnsi="Times New Roman"/>
          <w:b/>
          <w:sz w:val="28"/>
          <w:shd w:val="clear" w:color="auto" w:fill="FFFFFF"/>
        </w:rPr>
      </w:pPr>
      <w:r w:rsidRPr="00012E7C">
        <w:rPr>
          <w:rFonts w:ascii="Times New Roman" w:hAnsi="Times New Roman"/>
          <w:b/>
          <w:sz w:val="28"/>
          <w:shd w:val="clear" w:color="auto" w:fill="FFFFFF"/>
        </w:rPr>
        <w:t>8.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применяется к Претендентам, ранее принимавшим участие в конкурсных отборах, проводимых Комитетом в текущем финансовом году и (или) финансовом году, предшествующему году подачи Заявки.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Претендент или руководитель юридического лица Претендента (индивидуальный предприниматель) привлечен к административной ответственности за совершение правонарушений, предусмотренных статьями 15.14 и частью 2 статьи 15.15.5 Кодекса Российской Федерации об административных правонарушениях, в отношении ранее предоставленных субсидий;</w:t>
      </w:r>
    </w:p>
    <w:p w:rsidR="00012E7C" w:rsidRPr="00012E7C" w:rsidRDefault="00012E7C" w:rsidP="00012E7C">
      <w:pPr>
        <w:widowControl w:val="0"/>
        <w:spacing w:after="0" w:line="240" w:lineRule="auto"/>
        <w:ind w:firstLine="709"/>
        <w:jc w:val="both"/>
        <w:rPr>
          <w:rFonts w:ascii="Times New Roman" w:hAnsi="Times New Roman"/>
          <w:sz w:val="28"/>
          <w:szCs w:val="28"/>
          <w:highlight w:val="red"/>
        </w:rPr>
      </w:pPr>
      <w:r w:rsidRPr="00012E7C">
        <w:rPr>
          <w:rFonts w:ascii="Times New Roman" w:hAnsi="Times New Roman"/>
          <w:sz w:val="28"/>
          <w:shd w:val="clear" w:color="auto" w:fill="FFFFFF"/>
        </w:rPr>
        <w:t>3 балла – Претенденту направлялось требование о возврате субсидии и Претендентом данное требование не выполнено, в том числе в части возврата субсидии в срок, установленный в требовании;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Претенденту направлялось требование о возврате субсидии, и субсидия была возвращена в требуемый срок, либо Претенденту было отказано в предоставлении субсидии, либо в отношении Претендента два и более раза составлялся Акт о выявленных нарушениях условий предоставления субсидии, и нарушения были устранены Претендентом;</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в отношении Претендента составлялся Акт о выявленных нарушениях условий предоставления субсидии, и нарушения были устранены Претендентом либо Претендент имел факт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Претендент выполнил договор о предоставлении субсидии в полном объеме и предоставил надлежащие отчеты.</w:t>
      </w: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Коэффициент значимости (-10).</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оцениваются нарушения Претендента, ранее принимавшего участие в конкурсных отборах, проводимых Комитетом, допущенные в текущем финансовом году и (или) финансовом году, предшествующему году подачи Заявки. Каждое имеющееся нарушение оценивается самостоятельно.</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Показатель оценивается, исходя из имеющихся у Комитета сведений. Датой выявления нарушения является дата составления Акта о выявленных нарушениях, дата требования или уведомления о расторжении договора  о предоставлении субсидии с требованием о возврате субсидии. Реестр актов, требований и уведомлений о расторжении договора о предоставлении субсидии, уведомлений о расторжении договора о предоставлении субсидии с требованием о возврате субсидии публикуется на вкладке Комитета на официальном информационном</w:t>
      </w:r>
      <w:r w:rsidRPr="00012E7C">
        <w:rPr>
          <w:rFonts w:ascii="Times New Roman" w:hAnsi="Times New Roman"/>
          <w:bCs/>
          <w:sz w:val="28"/>
          <w:shd w:val="clear" w:color="auto" w:fill="FFFFFF"/>
        </w:rPr>
        <w:t xml:space="preserve"> интернет-портале Правительства Хабаровского края.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b/>
          <w:sz w:val="28"/>
          <w:shd w:val="clear" w:color="auto" w:fill="FFFFFF"/>
        </w:rPr>
        <w:t>9.</w:t>
      </w:r>
      <w:r w:rsidRPr="00012E7C">
        <w:rPr>
          <w:rFonts w:ascii="Times New Roman" w:hAnsi="Times New Roman"/>
          <w:b/>
          <w:sz w:val="28"/>
          <w:shd w:val="clear" w:color="auto" w:fill="FFFFFF"/>
        </w:rPr>
        <w:tab/>
        <w:t>Территориальное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Оценивается территориальное распространение средства массовой информации на территории Хабаровского края и за его пределами</w:t>
      </w:r>
      <w:r w:rsidRPr="00012E7C">
        <w:rPr>
          <w:rFonts w:ascii="Times New Roman" w:hAnsi="Times New Roman"/>
          <w:sz w:val="28"/>
          <w:vertAlign w:val="superscript"/>
        </w:rPr>
        <w:footnoteReference w:id="11"/>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распространение проекта (продукции Претендента) на территории двух и менее районов Хабаровского края либо одного городского округа;</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1 балл – распространение проекта (продукции Претендента) менее чем в 4 муниципальных районах края и во всех городских округах;</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2 балла – распространение проекта (продукции Претендента) более чем в 5, но менее чем в 10 муниципальных районах края и во всех городских округах;</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3 балла – распространение проекта (продукции Претендента) в 11 и более муниципальных районах края и городских округов;</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4 балла – распространение проекта (продукции Претендента) на территории не менее чем в ¾ части всех муниципальных районов края и городских округов и не менее двух административных центров других субъектов Российской Федерации или распространение продукции во всех муниципальных районах края и городских округах.</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Коэффициент значимости 5.</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6.</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10.</w:t>
      </w:r>
      <w:r w:rsidRPr="00012E7C">
        <w:rPr>
          <w:rFonts w:ascii="Times New Roman" w:hAnsi="Times New Roman"/>
          <w:b/>
          <w:bCs/>
          <w:sz w:val="28"/>
          <w:shd w:val="clear" w:color="auto" w:fill="FFFFFF"/>
        </w:rPr>
        <w:tab/>
        <w:t>Объем издательской продукции, исчисляемый в экземплярах издания</w:t>
      </w:r>
    </w:p>
    <w:p w:rsidR="00012E7C" w:rsidRPr="00012E7C" w:rsidRDefault="00012E7C" w:rsidP="00012E7C">
      <w:pPr>
        <w:widowControl w:val="0"/>
        <w:spacing w:after="0" w:line="240" w:lineRule="auto"/>
        <w:ind w:firstLine="708"/>
        <w:jc w:val="both"/>
        <w:rPr>
          <w:rFonts w:ascii="Times New Roman" w:hAnsi="Times New Roman"/>
          <w:sz w:val="28"/>
          <w:szCs w:val="28"/>
        </w:rPr>
      </w:pPr>
      <w:r w:rsidRPr="00012E7C">
        <w:rPr>
          <w:rFonts w:ascii="Times New Roman" w:hAnsi="Times New Roman"/>
          <w:sz w:val="28"/>
          <w:shd w:val="clear" w:color="auto" w:fill="FFFFFF"/>
        </w:rPr>
        <w:t>Методика оценки: оценивается объем периодической печатной продукции Претендента, в котором публикуется проект.</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5.</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10.1. газеты:</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средний разовый тираж периодического печатного издания до 2000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средний разовый тираж периодического печатного издания от 2001 до 5000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средний разовый тираж периодического печатного издания от 5001 до 10000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3 балла – средний разовый тираж периодического печатного издания от 10001 до 20000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средний разовый тираж периодического печатного издания от 20001 до 25000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5 баллов – средний разовый тираж периодического печатного издания свыше 25001 экземпляров;</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10.2. журналы:</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средний разовый тираж периодического печатного издания до 500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средний разовый тираж периодического печатного издания от 501 до 2000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средний разовый тираж периодического печатного издания от 2001 до 3000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3 балла – средний разовый тираж периодического печатного издания от 3001 до 5000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средний разовый тираж периодического печатного издания от 5001 до 10000 экземпляров,</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5 баллов – средний разовый тираж периодического печатного издания свыше 10001 экземпляров.</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Коэффициент значимости 5.</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6. Средний разовый тираж рассчитывается путем получения частного при делении суммы разовых тиражей</w:t>
      </w:r>
      <w:r w:rsidRPr="00012E7C">
        <w:rPr>
          <w:rFonts w:ascii="Times New Roman" w:hAnsi="Times New Roman"/>
          <w:sz w:val="28"/>
          <w:vertAlign w:val="superscript"/>
        </w:rPr>
        <w:footnoteReference w:id="12"/>
      </w:r>
      <w:r w:rsidRPr="00012E7C">
        <w:rPr>
          <w:rFonts w:ascii="Times New Roman" w:hAnsi="Times New Roman"/>
          <w:sz w:val="28"/>
          <w:shd w:val="clear" w:color="auto" w:fill="FFFFFF"/>
        </w:rPr>
        <w:t xml:space="preserve"> на их количество.</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firstLine="709"/>
        <w:rPr>
          <w:rFonts w:ascii="Times New Roman" w:hAnsi="Times New Roman"/>
          <w:b/>
          <w:sz w:val="28"/>
          <w:shd w:val="clear" w:color="auto" w:fill="FFFFFF"/>
        </w:rPr>
      </w:pPr>
      <w:r w:rsidRPr="00012E7C">
        <w:rPr>
          <w:rFonts w:ascii="Times New Roman" w:hAnsi="Times New Roman"/>
          <w:b/>
          <w:sz w:val="28"/>
          <w:shd w:val="clear" w:color="auto" w:fill="FFFFFF"/>
        </w:rPr>
        <w:t>Общее число баллов рассчитывается по формуле: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Баллы всего =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1 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з1</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2 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з2</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3 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з3</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4 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з4</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5 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з5</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6</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з6</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7</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з7</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8</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з8</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9</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з9</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10</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з10</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652"/>
        <w:jc w:val="both"/>
        <w:rPr>
          <w:rFonts w:ascii="Times New Roman" w:hAnsi="Times New Roman"/>
          <w:sz w:val="28"/>
          <w:shd w:val="clear" w:color="auto" w:fill="FFFFFF"/>
        </w:rPr>
      </w:pPr>
      <w:r w:rsidRPr="00012E7C">
        <w:rPr>
          <w:rFonts w:ascii="Times New Roman" w:hAnsi="Times New Roman"/>
          <w:sz w:val="28"/>
          <w:shd w:val="clear" w:color="auto" w:fill="FFFFFF"/>
        </w:rPr>
        <w:t>где: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1</w:t>
      </w:r>
      <w:r w:rsidRPr="00012E7C">
        <w:rPr>
          <w:rFonts w:ascii="Times New Roman" w:hAnsi="Times New Roman"/>
          <w:sz w:val="28"/>
          <w:shd w:val="clear" w:color="auto" w:fill="FFFFFF"/>
        </w:rPr>
        <w:t xml:space="preserve"> – количество баллов, набранных проектом по критерию "Продолжительность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з1</w:t>
      </w:r>
      <w:r w:rsidRPr="00012E7C">
        <w:rPr>
          <w:rFonts w:ascii="Times New Roman" w:hAnsi="Times New Roman"/>
          <w:sz w:val="28"/>
          <w:shd w:val="clear" w:color="auto" w:fill="FFFFFF"/>
        </w:rPr>
        <w:t xml:space="preserve"> – коэффициент значимости, установленный по критерию "Продолжительность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2</w:t>
      </w:r>
      <w:r w:rsidRPr="00012E7C">
        <w:rPr>
          <w:rFonts w:ascii="Times New Roman" w:hAnsi="Times New Roman"/>
          <w:sz w:val="28"/>
          <w:shd w:val="clear" w:color="auto" w:fill="FFFFFF"/>
        </w:rPr>
        <w:t xml:space="preserve"> – количество баллов, набранных проектом по критерию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з2</w:t>
      </w:r>
      <w:r w:rsidRPr="00012E7C">
        <w:rPr>
          <w:rFonts w:ascii="Times New Roman" w:hAnsi="Times New Roman"/>
          <w:sz w:val="28"/>
          <w:shd w:val="clear" w:color="auto" w:fill="FFFFFF"/>
        </w:rPr>
        <w:t xml:space="preserve"> – коэффициент значимости, установленный по критерию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3</w:t>
      </w:r>
      <w:r w:rsidRPr="00012E7C">
        <w:rPr>
          <w:rFonts w:ascii="Times New Roman" w:hAnsi="Times New Roman"/>
          <w:sz w:val="28"/>
          <w:shd w:val="clear" w:color="auto" w:fill="FFFFFF"/>
        </w:rPr>
        <w:t xml:space="preserve"> – количество баллов, набранных проектом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з3</w:t>
      </w:r>
      <w:r w:rsidRPr="00012E7C">
        <w:rPr>
          <w:rFonts w:ascii="Times New Roman" w:hAnsi="Times New Roman"/>
          <w:sz w:val="28"/>
          <w:shd w:val="clear" w:color="auto" w:fill="FFFFFF"/>
        </w:rPr>
        <w:t xml:space="preserve"> – коэффициент значимости, установленный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4</w:t>
      </w:r>
      <w:r w:rsidRPr="00012E7C">
        <w:rPr>
          <w:rFonts w:ascii="Times New Roman" w:hAnsi="Times New Roman"/>
          <w:sz w:val="28"/>
          <w:shd w:val="clear" w:color="auto" w:fill="FFFFFF"/>
        </w:rPr>
        <w:t xml:space="preserve"> – количество баллов, набранных проектом по критерию "Стоимость единицы информационного материала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з4</w:t>
      </w:r>
      <w:r w:rsidRPr="00012E7C">
        <w:rPr>
          <w:rFonts w:ascii="Times New Roman" w:hAnsi="Times New Roman"/>
          <w:sz w:val="28"/>
          <w:shd w:val="clear" w:color="auto" w:fill="FFFFFF"/>
        </w:rPr>
        <w:t xml:space="preserve"> – коэффициент значимости, установленный по критерию "Стоимость единицы информационного материала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5</w:t>
      </w:r>
      <w:r w:rsidRPr="00012E7C">
        <w:rPr>
          <w:rFonts w:ascii="Times New Roman" w:hAnsi="Times New Roman"/>
          <w:sz w:val="28"/>
          <w:shd w:val="clear" w:color="auto" w:fill="FFFFFF"/>
        </w:rPr>
        <w:t xml:space="preserve"> – количество баллов, набранных проектом по критерию "Присутствие в информационно-телекоммуникационной сети – Интернет";</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з5</w:t>
      </w:r>
      <w:r w:rsidRPr="00012E7C">
        <w:rPr>
          <w:rFonts w:ascii="Times New Roman" w:hAnsi="Times New Roman"/>
          <w:sz w:val="28"/>
          <w:shd w:val="clear" w:color="auto" w:fill="FFFFFF"/>
        </w:rPr>
        <w:t xml:space="preserve"> – коэффициент значимости, установленный по критерию "Присутствие в информационно-телекоммуникационной сети – Интернет";</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6</w:t>
      </w:r>
      <w:r w:rsidRPr="00012E7C">
        <w:rPr>
          <w:rFonts w:ascii="Times New Roman" w:hAnsi="Times New Roman"/>
          <w:sz w:val="28"/>
          <w:shd w:val="clear" w:color="auto" w:fill="FFFFFF"/>
        </w:rPr>
        <w:t xml:space="preserve"> – количество баллов, набранных проектом по критерию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з6</w:t>
      </w:r>
      <w:r w:rsidRPr="00012E7C">
        <w:rPr>
          <w:rFonts w:ascii="Times New Roman" w:hAnsi="Times New Roman"/>
          <w:sz w:val="28"/>
          <w:shd w:val="clear" w:color="auto" w:fill="FFFFFF"/>
        </w:rPr>
        <w:t xml:space="preserve"> – коэффициент значимости, установленный по критерию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7</w:t>
      </w:r>
      <w:r w:rsidRPr="00012E7C">
        <w:rPr>
          <w:rFonts w:ascii="Times New Roman" w:hAnsi="Times New Roman"/>
          <w:sz w:val="28"/>
          <w:shd w:val="clear" w:color="auto" w:fill="FFFFFF"/>
        </w:rPr>
        <w:t xml:space="preserve"> – количество баллов, набранных проектом по критерию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з7</w:t>
      </w:r>
      <w:r w:rsidRPr="00012E7C">
        <w:rPr>
          <w:rFonts w:ascii="Times New Roman" w:hAnsi="Times New Roman"/>
          <w:sz w:val="28"/>
          <w:shd w:val="clear" w:color="auto" w:fill="FFFFFF"/>
        </w:rPr>
        <w:t xml:space="preserve"> – коэффициент значимости, установленный по критерию "Общественное признание";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8</w:t>
      </w:r>
      <w:r w:rsidRPr="00012E7C">
        <w:rPr>
          <w:rFonts w:ascii="Times New Roman" w:hAnsi="Times New Roman"/>
          <w:sz w:val="28"/>
          <w:shd w:val="clear" w:color="auto" w:fill="FFFFFF"/>
        </w:rPr>
        <w:t xml:space="preserve"> – количество баллов, набранных проектом по критерию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з8</w:t>
      </w:r>
      <w:r w:rsidRPr="00012E7C">
        <w:rPr>
          <w:rFonts w:ascii="Times New Roman" w:hAnsi="Times New Roman"/>
          <w:sz w:val="28"/>
          <w:shd w:val="clear" w:color="auto" w:fill="FFFFFF"/>
        </w:rPr>
        <w:t xml:space="preserve"> – коэффициент значимости, установленный по критерию "Нарушение Претендентом условий предоставления субсидий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9</w:t>
      </w:r>
      <w:r w:rsidRPr="00012E7C">
        <w:rPr>
          <w:rFonts w:ascii="Times New Roman" w:hAnsi="Times New Roman"/>
          <w:sz w:val="28"/>
          <w:shd w:val="clear" w:color="auto" w:fill="FFFFFF"/>
        </w:rPr>
        <w:t xml:space="preserve"> – количество баллов, набранных проектом по критерию "Территориальное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з9 </w:t>
      </w:r>
      <w:r w:rsidRPr="00012E7C">
        <w:rPr>
          <w:rFonts w:ascii="Times New Roman" w:hAnsi="Times New Roman"/>
          <w:sz w:val="28"/>
          <w:shd w:val="clear" w:color="auto" w:fill="FFFFFF"/>
        </w:rPr>
        <w:t>– коэффициент значимости, установленный по критерию "Территориальное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10 </w:t>
      </w:r>
      <w:r w:rsidRPr="00012E7C">
        <w:rPr>
          <w:rFonts w:ascii="Times New Roman" w:hAnsi="Times New Roman"/>
          <w:sz w:val="28"/>
          <w:shd w:val="clear" w:color="auto" w:fill="FFFFFF"/>
        </w:rPr>
        <w:t>– количество баллов, набранных проектом по критерию "Объем издательской продукции, исчисляемый в экземплярах издания";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з10</w:t>
      </w:r>
      <w:r w:rsidRPr="00012E7C">
        <w:rPr>
          <w:rFonts w:ascii="Times New Roman" w:hAnsi="Times New Roman"/>
          <w:sz w:val="28"/>
          <w:shd w:val="clear" w:color="auto" w:fill="FFFFFF"/>
        </w:rPr>
        <w:t xml:space="preserve"> – коэффициент значимости, установленный по критерию "Объем издательской продукции, исчисляемый в экземплярах издания".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b/>
          <w:sz w:val="28"/>
          <w:shd w:val="clear" w:color="auto" w:fill="FFFFFF"/>
        </w:rPr>
        <w:t>Максимально возможное количество баллов по данному способу распространения информационных материалов – 132.</w:t>
      </w:r>
    </w:p>
    <w:p w:rsidR="00012E7C" w:rsidRPr="00012E7C" w:rsidRDefault="00012E7C" w:rsidP="00012E7C">
      <w:pPr>
        <w:widowControl w:val="0"/>
        <w:autoSpaceDE w:val="0"/>
        <w:autoSpaceDN w:val="0"/>
        <w:adjustRightInd w:val="0"/>
        <w:spacing w:after="0" w:line="240" w:lineRule="exact"/>
        <w:ind w:left="4678"/>
        <w:jc w:val="center"/>
        <w:outlineLvl w:val="1"/>
        <w:rPr>
          <w:rFonts w:ascii="Times New Roman" w:hAnsi="Times New Roman"/>
          <w:sz w:val="24"/>
          <w:szCs w:val="20"/>
          <w:lang w:eastAsia="en-US"/>
        </w:rPr>
      </w:pPr>
      <w:r>
        <w:rPr>
          <w:rFonts w:ascii="Times New Roman" w:hAnsi="Times New Roman"/>
          <w:sz w:val="28"/>
          <w:szCs w:val="28"/>
        </w:rPr>
        <w:br w:type="page"/>
      </w:r>
      <w:r w:rsidRPr="00012E7C">
        <w:rPr>
          <w:rFonts w:ascii="Times New Roman" w:hAnsi="Times New Roman"/>
          <w:sz w:val="24"/>
          <w:szCs w:val="20"/>
          <w:lang w:eastAsia="en-US"/>
        </w:rPr>
        <w:t>ПРИЛОЖЕНИЕ № 2</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exact"/>
        <w:ind w:left="-57" w:firstLine="709"/>
        <w:jc w:val="center"/>
        <w:rPr>
          <w:rFonts w:ascii="Times New Roman" w:hAnsi="Times New Roman"/>
          <w:b/>
          <w:sz w:val="28"/>
          <w:szCs w:val="28"/>
        </w:rPr>
      </w:pPr>
      <w:r w:rsidRPr="00012E7C">
        <w:rPr>
          <w:rFonts w:ascii="Times New Roman" w:hAnsi="Times New Roman"/>
          <w:b/>
          <w:sz w:val="28"/>
          <w:szCs w:val="28"/>
        </w:rPr>
        <w:t xml:space="preserve">Критерии </w:t>
      </w:r>
    </w:p>
    <w:p w:rsidR="00012E7C" w:rsidRPr="00012E7C" w:rsidRDefault="00012E7C" w:rsidP="00012E7C">
      <w:pPr>
        <w:widowControl w:val="0"/>
        <w:autoSpaceDE w:val="0"/>
        <w:autoSpaceDN w:val="0"/>
        <w:adjustRightInd w:val="0"/>
        <w:spacing w:before="120" w:after="0" w:line="240" w:lineRule="exact"/>
        <w:ind w:firstLine="539"/>
        <w:jc w:val="center"/>
        <w:rPr>
          <w:rFonts w:ascii="Times New Roman" w:hAnsi="Times New Roman"/>
          <w:b/>
          <w:sz w:val="28"/>
          <w:szCs w:val="28"/>
        </w:rPr>
      </w:pPr>
      <w:r w:rsidRPr="00012E7C">
        <w:rPr>
          <w:rFonts w:ascii="Times New Roman" w:hAnsi="Times New Roman"/>
          <w:b/>
          <w:sz w:val="28"/>
          <w:szCs w:val="28"/>
        </w:rPr>
        <w:t>оценки проекта, участвующего в конкурсном отборе Претендентов, производящих, публикующих и распространяющих информационные материалы через информационно-телекоммуникационную сеть "Интернет"</w:t>
      </w: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widowControl w:val="0"/>
        <w:numPr>
          <w:ilvl w:val="1"/>
          <w:numId w:val="3"/>
        </w:numPr>
        <w:spacing w:after="0" w:line="240" w:lineRule="auto"/>
        <w:ind w:left="-57" w:firstLine="709"/>
        <w:jc w:val="both"/>
        <w:rPr>
          <w:rFonts w:ascii="Times New Roman" w:hAnsi="Times New Roman"/>
          <w:sz w:val="28"/>
          <w:shd w:val="clear" w:color="auto" w:fill="FFFFFF"/>
        </w:rPr>
      </w:pPr>
      <w:r w:rsidRPr="00012E7C">
        <w:rPr>
          <w:rFonts w:ascii="Times New Roman" w:hAnsi="Times New Roman"/>
          <w:b/>
          <w:bCs/>
          <w:sz w:val="28"/>
          <w:shd w:val="clear" w:color="auto" w:fill="FFFFFF"/>
        </w:rPr>
        <w:t>Наполняемость информационного ресурса</w:t>
      </w:r>
    </w:p>
    <w:p w:rsidR="00012E7C" w:rsidRPr="00012E7C" w:rsidRDefault="00012E7C" w:rsidP="00012E7C">
      <w:pPr>
        <w:widowControl w:val="0"/>
        <w:autoSpaceDE w:val="0"/>
        <w:autoSpaceDN w:val="0"/>
        <w:adjustRightInd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среднемесячное количество информационных сообщений о Хабаровском крае, размещаемых на информационном ресурсе Претендента в период, относящийся к реализации проекта.</w:t>
      </w:r>
    </w:p>
    <w:p w:rsidR="00012E7C" w:rsidRPr="00012E7C" w:rsidRDefault="00012E7C" w:rsidP="00012E7C">
      <w:pPr>
        <w:widowControl w:val="0"/>
        <w:autoSpaceDE w:val="0"/>
        <w:autoSpaceDN w:val="0"/>
        <w:adjustRightInd w:val="0"/>
        <w:spacing w:after="0" w:line="240" w:lineRule="auto"/>
        <w:ind w:firstLine="708"/>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5.</w:t>
      </w:r>
    </w:p>
    <w:p w:rsidR="00012E7C" w:rsidRPr="00012E7C" w:rsidRDefault="00012E7C" w:rsidP="00012E7C">
      <w:pPr>
        <w:widowControl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65"/>
        <w:jc w:val="both"/>
        <w:rPr>
          <w:rFonts w:ascii="Times New Roman" w:hAnsi="Times New Roman"/>
          <w:sz w:val="28"/>
          <w:shd w:val="clear" w:color="auto" w:fill="FFFFFF"/>
        </w:rPr>
      </w:pPr>
      <w:r w:rsidRPr="00012E7C">
        <w:rPr>
          <w:rFonts w:ascii="Times New Roman" w:hAnsi="Times New Roman"/>
          <w:sz w:val="28"/>
          <w:shd w:val="clear" w:color="auto" w:fill="FFFFFF"/>
        </w:rPr>
        <w:t>0 баллов – менее 100 сообщений;</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1 балл – от 101 до 150 сообщений</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2 балла – от 151 до 200 сообщений</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3 балла – от 201 до 250 сообщений</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4 балла – от 251 до 300 сообщений</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zCs w:val="28"/>
        </w:rPr>
        <w:t>5 баллов – свыше 301 сообщений.</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критерия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7.</w:t>
      </w:r>
    </w:p>
    <w:p w:rsidR="00012E7C" w:rsidRPr="00012E7C" w:rsidRDefault="00012E7C" w:rsidP="00012E7C">
      <w:pPr>
        <w:widowControl w:val="0"/>
        <w:tabs>
          <w:tab w:val="center" w:pos="3521"/>
          <w:tab w:val="center" w:pos="4946"/>
          <w:tab w:val="left" w:pos="5695"/>
        </w:tabs>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numPr>
          <w:ilvl w:val="1"/>
          <w:numId w:val="3"/>
        </w:numPr>
        <w:spacing w:after="0" w:line="240" w:lineRule="auto"/>
        <w:ind w:left="-57"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 xml:space="preserve">Периодичность </w:t>
      </w:r>
      <w:r w:rsidRPr="00012E7C">
        <w:rPr>
          <w:rFonts w:ascii="Times New Roman" w:hAnsi="Times New Roman"/>
          <w:b/>
          <w:bCs/>
          <w:sz w:val="28"/>
          <w:shd w:val="clear" w:color="auto" w:fill="FFFFFF"/>
        </w:rPr>
        <w:t>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периодичность реализации проекта в течение календарного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информационный материал проекта </w:t>
      </w:r>
      <w:r w:rsidRPr="00012E7C">
        <w:rPr>
          <w:rFonts w:ascii="Times New Roman" w:hAnsi="Times New Roman"/>
          <w:sz w:val="28"/>
          <w:szCs w:val="28"/>
        </w:rPr>
        <w:t xml:space="preserve">производится, публикуется и распространяется </w:t>
      </w:r>
      <w:r w:rsidRPr="00012E7C">
        <w:rPr>
          <w:rFonts w:ascii="Times New Roman" w:hAnsi="Times New Roman"/>
          <w:sz w:val="28"/>
          <w:shd w:val="clear" w:color="auto" w:fill="FFFFFF"/>
        </w:rPr>
        <w:t>однократно в течение календарного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информационный материал проекта </w:t>
      </w:r>
      <w:r w:rsidRPr="00012E7C">
        <w:rPr>
          <w:rFonts w:ascii="Times New Roman" w:hAnsi="Times New Roman"/>
          <w:sz w:val="28"/>
          <w:szCs w:val="28"/>
        </w:rPr>
        <w:t>производится, публикуется и распространяется</w:t>
      </w:r>
      <w:r w:rsidRPr="00012E7C">
        <w:rPr>
          <w:rFonts w:ascii="Times New Roman" w:hAnsi="Times New Roman"/>
          <w:sz w:val="28"/>
          <w:shd w:val="clear" w:color="auto" w:fill="FFFFFF"/>
        </w:rPr>
        <w:t xml:space="preserve"> не реже пяти дней в месяц, но не чаще десяти дней в месяц, в течение заявленного периода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информационный материал проекта </w:t>
      </w:r>
      <w:r w:rsidRPr="00012E7C">
        <w:rPr>
          <w:rFonts w:ascii="Times New Roman" w:hAnsi="Times New Roman"/>
          <w:sz w:val="28"/>
          <w:szCs w:val="28"/>
        </w:rPr>
        <w:t xml:space="preserve">производится, публикуется и распространяется </w:t>
      </w:r>
      <w:r w:rsidRPr="00012E7C">
        <w:rPr>
          <w:rFonts w:ascii="Times New Roman" w:hAnsi="Times New Roman"/>
          <w:sz w:val="28"/>
          <w:shd w:val="clear" w:color="auto" w:fill="FFFFFF"/>
        </w:rPr>
        <w:t>не реже 11 дней в месяц, но не чаще 15 дней в месяц, в течение заявленного периода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информационный материал проекта </w:t>
      </w:r>
      <w:r w:rsidRPr="00012E7C">
        <w:rPr>
          <w:rFonts w:ascii="Times New Roman" w:hAnsi="Times New Roman"/>
          <w:sz w:val="28"/>
          <w:szCs w:val="28"/>
        </w:rPr>
        <w:t xml:space="preserve">производится, публикуется и распространяется </w:t>
      </w:r>
      <w:r w:rsidRPr="00012E7C">
        <w:rPr>
          <w:rFonts w:ascii="Times New Roman" w:hAnsi="Times New Roman"/>
          <w:sz w:val="28"/>
          <w:shd w:val="clear" w:color="auto" w:fill="FFFFFF"/>
        </w:rPr>
        <w:t>чаще 15 дней в месяц, в течение заявленного периода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7.</w:t>
      </w:r>
    </w:p>
    <w:p w:rsidR="00012E7C" w:rsidRPr="00012E7C" w:rsidRDefault="00012E7C" w:rsidP="00012E7C">
      <w:pPr>
        <w:widowControl w:val="0"/>
        <w:spacing w:after="0" w:line="240" w:lineRule="auto"/>
        <w:ind w:left="-57" w:firstLine="709"/>
        <w:jc w:val="both"/>
        <w:rPr>
          <w:rFonts w:ascii="Times New Roman" w:hAnsi="Times New Roman"/>
          <w:bCs/>
          <w:sz w:val="28"/>
          <w:shd w:val="clear" w:color="auto" w:fill="FFFFFF"/>
        </w:rPr>
      </w:pPr>
    </w:p>
    <w:p w:rsidR="00012E7C" w:rsidRPr="00012E7C" w:rsidRDefault="00012E7C" w:rsidP="00012E7C">
      <w:pPr>
        <w:widowControl w:val="0"/>
        <w:spacing w:after="0" w:line="240" w:lineRule="auto"/>
        <w:ind w:left="-57"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3.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bCs/>
          <w:sz w:val="28"/>
          <w:shd w:val="clear" w:color="auto" w:fill="FFFFFF"/>
        </w:rPr>
        <w:t>Данный критерий учитывает долю социально значимой информации</w:t>
      </w:r>
      <w:r w:rsidRPr="00012E7C">
        <w:rPr>
          <w:rFonts w:ascii="Times New Roman" w:hAnsi="Times New Roman"/>
          <w:bCs/>
          <w:sz w:val="28"/>
          <w:vertAlign w:val="superscript"/>
        </w:rPr>
        <w:footnoteReference w:id="13"/>
      </w:r>
      <w:r w:rsidRPr="00012E7C">
        <w:rPr>
          <w:rFonts w:ascii="Times New Roman" w:hAnsi="Times New Roman"/>
          <w:bCs/>
          <w:sz w:val="28"/>
          <w:shd w:val="clear" w:color="auto" w:fill="FFFFFF"/>
        </w:rPr>
        <w:t xml:space="preserve"> о Хабаровском крае в общем объеме </w:t>
      </w:r>
      <w:r w:rsidRPr="00012E7C">
        <w:rPr>
          <w:rFonts w:ascii="Times New Roman" w:hAnsi="Times New Roman"/>
          <w:sz w:val="28"/>
          <w:shd w:val="clear" w:color="auto" w:fill="FFFFFF"/>
        </w:rPr>
        <w:t xml:space="preserve">информационных материалов, </w:t>
      </w:r>
      <w:r w:rsidRPr="00012E7C">
        <w:rPr>
          <w:rFonts w:ascii="Times New Roman" w:hAnsi="Times New Roman"/>
          <w:sz w:val="28"/>
          <w:szCs w:val="28"/>
        </w:rPr>
        <w:t xml:space="preserve">производимых, публикуемых и распространяемых Претендентом </w:t>
      </w:r>
      <w:r w:rsidRPr="00012E7C">
        <w:rPr>
          <w:rFonts w:ascii="Times New Roman" w:hAnsi="Times New Roman"/>
          <w:sz w:val="28"/>
          <w:shd w:val="clear" w:color="auto" w:fill="FFFFFF"/>
        </w:rPr>
        <w:t xml:space="preserve">через </w:t>
      </w:r>
      <w:r w:rsidRPr="00012E7C">
        <w:rPr>
          <w:rFonts w:ascii="Times New Roman" w:hAnsi="Times New Roman"/>
          <w:bCs/>
          <w:sz w:val="28"/>
          <w:shd w:val="clear" w:color="auto" w:fill="FFFFFF"/>
        </w:rPr>
        <w:t>информационно-телекоммуникационную сеть "Интернет", в течение трех календарных месяцев, предшествующих месяцу подачи Заявки.</w:t>
      </w:r>
    </w:p>
    <w:p w:rsidR="00012E7C" w:rsidRPr="00012E7C" w:rsidRDefault="00012E7C" w:rsidP="00012E7C">
      <w:pPr>
        <w:widowControl w:val="0"/>
        <w:spacing w:after="0" w:line="240" w:lineRule="auto"/>
        <w:ind w:left="-57" w:firstLine="765"/>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65"/>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 составляет менее 25%;</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1 балл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w:t>
      </w:r>
      <w:r w:rsidRPr="00012E7C">
        <w:rPr>
          <w:rFonts w:ascii="Times New Roman" w:hAnsi="Times New Roman"/>
          <w:sz w:val="28"/>
          <w:shd w:val="clear" w:color="auto" w:fill="FFFFFF"/>
        </w:rPr>
        <w:t xml:space="preserve"> </w:t>
      </w:r>
      <w:r w:rsidRPr="00012E7C">
        <w:rPr>
          <w:rFonts w:ascii="Times New Roman" w:hAnsi="Times New Roman"/>
          <w:bCs/>
          <w:sz w:val="28"/>
          <w:shd w:val="clear" w:color="auto" w:fill="FFFFFF"/>
        </w:rPr>
        <w:t>составляет от 25% и до</w:t>
      </w:r>
      <w:r w:rsidRPr="00012E7C">
        <w:rPr>
          <w:rFonts w:ascii="Times New Roman" w:hAnsi="Times New Roman"/>
          <w:sz w:val="28"/>
          <w:shd w:val="clear" w:color="auto" w:fill="FFFFFF"/>
        </w:rPr>
        <w:t xml:space="preserve"> 49% включительно;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2 балла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w:t>
      </w:r>
      <w:r w:rsidRPr="00012E7C">
        <w:rPr>
          <w:rFonts w:ascii="Times New Roman" w:hAnsi="Times New Roman"/>
          <w:sz w:val="28"/>
          <w:shd w:val="clear" w:color="auto" w:fill="FFFFFF"/>
        </w:rPr>
        <w:t xml:space="preserve"> </w:t>
      </w:r>
      <w:r w:rsidRPr="00012E7C">
        <w:rPr>
          <w:rFonts w:ascii="Times New Roman" w:hAnsi="Times New Roman"/>
          <w:bCs/>
          <w:sz w:val="28"/>
          <w:shd w:val="clear" w:color="auto" w:fill="FFFFFF"/>
        </w:rPr>
        <w:t>составляет от 50% до</w:t>
      </w:r>
      <w:r w:rsidRPr="00012E7C">
        <w:rPr>
          <w:rFonts w:ascii="Times New Roman" w:hAnsi="Times New Roman"/>
          <w:sz w:val="28"/>
          <w:shd w:val="clear" w:color="auto" w:fill="FFFFFF"/>
        </w:rPr>
        <w:t xml:space="preserve"> 74% включительно;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3 балла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 составляет</w:t>
      </w:r>
      <w:r w:rsidRPr="00012E7C">
        <w:rPr>
          <w:rFonts w:ascii="Times New Roman" w:hAnsi="Times New Roman"/>
          <w:sz w:val="28"/>
          <w:shd w:val="clear" w:color="auto" w:fill="FFFFFF"/>
        </w:rPr>
        <w:t xml:space="preserve"> 75% и более.</w:t>
      </w:r>
    </w:p>
    <w:p w:rsidR="00012E7C" w:rsidRPr="00012E7C" w:rsidRDefault="00012E7C" w:rsidP="00012E7C">
      <w:pPr>
        <w:widowControl w:val="0"/>
        <w:tabs>
          <w:tab w:val="center" w:pos="3521"/>
          <w:tab w:val="center" w:pos="4946"/>
          <w:tab w:val="left" w:pos="5695"/>
        </w:tabs>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Коэффициент значимости 5.</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7.</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социально-значимой информации о Хабаровском крае в общем объеме информационных материалов рассчитывается по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сз</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хк</w:t>
      </w:r>
      <w:r w:rsidRPr="00012E7C">
        <w:rPr>
          <w:rFonts w:ascii="Times New Roman" w:hAnsi="Times New Roman"/>
          <w:b/>
          <w:sz w:val="28"/>
          <w:shd w:val="clear" w:color="auto" w:fill="FFFFFF"/>
        </w:rPr>
        <w:t>(</w:t>
      </w:r>
      <w:r w:rsidRPr="00012E7C">
        <w:rPr>
          <w:rFonts w:ascii="Times New Roman" w:hAnsi="Times New Roman"/>
          <w:i/>
          <w:iCs/>
          <w:sz w:val="28"/>
          <w:szCs w:val="28"/>
          <w:shd w:val="clear" w:color="auto" w:fill="FFFFFF"/>
        </w:rPr>
        <w:t>авт. л.</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общ</w:t>
      </w:r>
      <w:r w:rsidRPr="00012E7C">
        <w:rPr>
          <w:rFonts w:ascii="Times New Roman" w:hAnsi="Times New Roman"/>
          <w:b/>
          <w:sz w:val="28"/>
          <w:shd w:val="clear" w:color="auto" w:fill="FFFFFF"/>
        </w:rPr>
        <w:t>(</w:t>
      </w:r>
      <w:r w:rsidRPr="00012E7C">
        <w:rPr>
          <w:rFonts w:ascii="Times New Roman" w:hAnsi="Times New Roman"/>
          <w:i/>
          <w:iCs/>
          <w:sz w:val="28"/>
          <w:szCs w:val="28"/>
          <w:shd w:val="clear" w:color="auto" w:fill="FFFFFF"/>
        </w:rPr>
        <w:t>авт. л.</w:t>
      </w:r>
      <w:r w:rsidRPr="00012E7C">
        <w:rPr>
          <w:rFonts w:ascii="Times New Roman" w:hAnsi="Times New Roman"/>
          <w:b/>
          <w:sz w:val="28"/>
          <w:shd w:val="clear" w:color="auto" w:fill="FFFFFF"/>
        </w:rPr>
        <w:t>)*100%,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сз</w:t>
      </w:r>
      <w:r w:rsidRPr="00012E7C">
        <w:rPr>
          <w:rFonts w:ascii="Times New Roman" w:hAnsi="Times New Roman"/>
          <w:sz w:val="28"/>
          <w:shd w:val="clear" w:color="auto" w:fill="FFFFFF"/>
        </w:rPr>
        <w:t xml:space="preserve"> – доля социально значимой информации(%) о</w:t>
      </w:r>
      <w:r w:rsidRPr="00012E7C">
        <w:rPr>
          <w:rFonts w:ascii="Times New Roman" w:hAnsi="Times New Roman"/>
          <w:bCs/>
          <w:sz w:val="28"/>
          <w:shd w:val="clear" w:color="auto" w:fill="FFFFFF"/>
        </w:rPr>
        <w:t xml:space="preserve"> Хабаровском крае в общем объеме </w:t>
      </w:r>
      <w:r w:rsidRPr="00012E7C">
        <w:rPr>
          <w:rFonts w:ascii="Times New Roman" w:hAnsi="Times New Roman"/>
          <w:sz w:val="28"/>
          <w:shd w:val="clear" w:color="auto" w:fill="FFFFFF"/>
        </w:rPr>
        <w:t xml:space="preserve">информационных материалов </w:t>
      </w:r>
      <w:r w:rsidRPr="00012E7C">
        <w:rPr>
          <w:rFonts w:ascii="Times New Roman" w:hAnsi="Times New Roman"/>
          <w:sz w:val="28"/>
          <w:szCs w:val="28"/>
        </w:rPr>
        <w:t xml:space="preserve">производимых, публикуемых и распространяемых Претендентом </w:t>
      </w:r>
      <w:r w:rsidRPr="00012E7C">
        <w:rPr>
          <w:rFonts w:ascii="Times New Roman" w:hAnsi="Times New Roman"/>
          <w:sz w:val="28"/>
          <w:shd w:val="clear" w:color="auto" w:fill="FFFFFF"/>
        </w:rPr>
        <w:t xml:space="preserve">через </w:t>
      </w:r>
      <w:r w:rsidRPr="00012E7C">
        <w:rPr>
          <w:rFonts w:ascii="Times New Roman" w:hAnsi="Times New Roman"/>
          <w:bCs/>
          <w:sz w:val="28"/>
          <w:shd w:val="clear" w:color="auto" w:fill="FFFFFF"/>
        </w:rPr>
        <w:t>информационно-телекоммуникационную сеть "Интернет"</w:t>
      </w:r>
      <w:r w:rsidRPr="00012E7C">
        <w:rPr>
          <w:rFonts w:ascii="Times New Roman" w:hAnsi="Times New Roman"/>
          <w:sz w:val="28"/>
          <w:shd w:val="clear" w:color="auto" w:fill="FFFFFF"/>
        </w:rPr>
        <w:t xml:space="preserve">. </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хк</w:t>
      </w:r>
      <w:r w:rsidRPr="00012E7C">
        <w:rPr>
          <w:rFonts w:ascii="Times New Roman" w:hAnsi="Times New Roman"/>
          <w:sz w:val="28"/>
          <w:shd w:val="clear" w:color="auto" w:fill="FFFFFF"/>
        </w:rPr>
        <w:t xml:space="preserve"> – объем информационных материалов о Хабаровском крае производимой, публикуемой и распространяемой Претендентом через </w:t>
      </w:r>
      <w:r w:rsidRPr="00012E7C">
        <w:rPr>
          <w:rFonts w:ascii="Times New Roman" w:hAnsi="Times New Roman"/>
          <w:bCs/>
          <w:sz w:val="28"/>
          <w:shd w:val="clear" w:color="auto" w:fill="FFFFFF"/>
        </w:rPr>
        <w:t xml:space="preserve">информационно-телекоммуникационную сеть "Интернет" </w:t>
      </w:r>
      <w:r w:rsidRPr="00012E7C">
        <w:rPr>
          <w:rFonts w:ascii="Times New Roman" w:hAnsi="Times New Roman"/>
          <w:sz w:val="28"/>
          <w:shd w:val="clear" w:color="auto" w:fill="FFFFFF"/>
        </w:rPr>
        <w:t>за три месяца, предшествующие подаче Заявки в авторских листах</w:t>
      </w:r>
      <w:r w:rsidRPr="00012E7C">
        <w:rPr>
          <w:rFonts w:ascii="Times New Roman" w:hAnsi="Times New Roman"/>
          <w:sz w:val="28"/>
          <w:vertAlign w:val="superscript"/>
        </w:rPr>
        <w:footnoteReference w:id="14"/>
      </w:r>
      <w:r w:rsidRPr="00012E7C">
        <w:rPr>
          <w:rFonts w:ascii="Times New Roman" w:hAnsi="Times New Roman"/>
          <w:sz w:val="28"/>
          <w:shd w:val="clear" w:color="auto" w:fill="FFFFFF"/>
        </w:rPr>
        <w:t xml:space="preserve"> (</w:t>
      </w:r>
      <w:r w:rsidRPr="00012E7C">
        <w:rPr>
          <w:rFonts w:ascii="Times New Roman" w:hAnsi="Times New Roman"/>
          <w:i/>
          <w:iCs/>
          <w:sz w:val="28"/>
          <w:szCs w:val="28"/>
          <w:shd w:val="clear" w:color="auto" w:fill="FFFFFF"/>
        </w:rPr>
        <w:t>авт. л.</w:t>
      </w:r>
      <w:r w:rsidRPr="00012E7C">
        <w:rPr>
          <w:rFonts w:ascii="Times New Roman" w:hAnsi="Times New Roman"/>
          <w:sz w:val="28"/>
          <w:shd w:val="clear" w:color="auto" w:fill="FFFFFF"/>
        </w:rPr>
        <w:t xml:space="preserve">). </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общ</w:t>
      </w:r>
      <w:r w:rsidRPr="00012E7C">
        <w:rPr>
          <w:rFonts w:ascii="Times New Roman" w:hAnsi="Times New Roman"/>
          <w:sz w:val="28"/>
          <w:shd w:val="clear" w:color="auto" w:fill="FFFFFF"/>
        </w:rPr>
        <w:t xml:space="preserve"> – общий объем информационных материалов </w:t>
      </w:r>
      <w:r w:rsidRPr="00012E7C">
        <w:rPr>
          <w:rFonts w:ascii="Times New Roman" w:hAnsi="Times New Roman"/>
          <w:sz w:val="28"/>
          <w:szCs w:val="28"/>
        </w:rPr>
        <w:t xml:space="preserve">производимых, публикуемых и распространяемых Претендентом </w:t>
      </w:r>
      <w:r w:rsidRPr="00012E7C">
        <w:rPr>
          <w:rFonts w:ascii="Times New Roman" w:hAnsi="Times New Roman"/>
          <w:sz w:val="28"/>
          <w:shd w:val="clear" w:color="auto" w:fill="FFFFFF"/>
        </w:rPr>
        <w:t xml:space="preserve">через </w:t>
      </w:r>
      <w:r w:rsidRPr="00012E7C">
        <w:rPr>
          <w:rFonts w:ascii="Times New Roman" w:hAnsi="Times New Roman"/>
          <w:bCs/>
          <w:sz w:val="28"/>
          <w:shd w:val="clear" w:color="auto" w:fill="FFFFFF"/>
        </w:rPr>
        <w:t xml:space="preserve">информационно-телекоммуникационную сеть "Интернет" </w:t>
      </w:r>
      <w:r w:rsidRPr="00012E7C">
        <w:rPr>
          <w:rFonts w:ascii="Times New Roman" w:hAnsi="Times New Roman"/>
          <w:sz w:val="28"/>
          <w:shd w:val="clear" w:color="auto" w:fill="FFFFFF"/>
        </w:rPr>
        <w:t>за три месяца, предшествующие подаче Заявки в авторских листах (</w:t>
      </w:r>
      <w:r w:rsidRPr="00012E7C">
        <w:rPr>
          <w:rFonts w:ascii="Times New Roman" w:hAnsi="Times New Roman"/>
          <w:i/>
          <w:iCs/>
          <w:sz w:val="28"/>
          <w:szCs w:val="28"/>
          <w:shd w:val="clear" w:color="auto" w:fill="FFFFFF"/>
        </w:rPr>
        <w:t>авт. л.</w:t>
      </w:r>
      <w:r w:rsidRPr="00012E7C">
        <w:rPr>
          <w:rFonts w:ascii="Times New Roman" w:hAnsi="Times New Roman"/>
          <w:sz w:val="28"/>
          <w:shd w:val="clear" w:color="auto" w:fill="FFFFFF"/>
        </w:rPr>
        <w:t>). Округление до целого значения процента производится по общим правилам математического округления.</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4.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долю затрат на реализацию проекта, запрошенных к возмещению Претендентом за счет субсидии в общем объеме затрат на реализацию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0 баллов – проект предусматривает возмещение расходов за счет субсидии в объеме свыше 75% расходов Претендента на реализацию проекта;</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1 балл – проект предусматривает возмещение расходов за счет субсидии в объеме более 50%, но менее 75% расходов Претендента на реализацию проекта;</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2 балла – проект предусматривает возмещение менее 50% расходов Претендента на реализацию проекта за счет субсидии.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7. </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расходов на реализацию проекта, возмещаемых Претенденту за счет субсидии, рассчитывается как частное при делении объема средств, запрошенных Претендентом для возмещения субсидии на общие затраты Претендента, понесенные при реализации проекта, по следующей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р</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b/>
          <w:sz w:val="28"/>
          <w:shd w:val="clear" w:color="auto" w:fill="FFFFFF"/>
        </w:rPr>
        <w:t>(руб)/З</w:t>
      </w:r>
      <w:r w:rsidRPr="00012E7C">
        <w:rPr>
          <w:rFonts w:ascii="Times New Roman" w:hAnsi="Times New Roman"/>
          <w:b/>
          <w:sz w:val="28"/>
          <w:shd w:val="clear" w:color="auto" w:fill="FFFFFF"/>
          <w:vertAlign w:val="subscript"/>
        </w:rPr>
        <w:t>пр</w:t>
      </w:r>
      <w:r w:rsidRPr="00012E7C">
        <w:rPr>
          <w:rFonts w:ascii="Times New Roman" w:hAnsi="Times New Roman"/>
          <w:b/>
          <w:sz w:val="28"/>
          <w:shd w:val="clear" w:color="auto" w:fill="FFFFFF"/>
        </w:rPr>
        <w:t>(руб)*100%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р</w:t>
      </w:r>
      <w:r w:rsidRPr="00012E7C">
        <w:rPr>
          <w:rFonts w:ascii="Times New Roman" w:hAnsi="Times New Roman"/>
          <w:sz w:val="28"/>
          <w:shd w:val="clear" w:color="auto" w:fill="FFFFFF"/>
        </w:rPr>
        <w:t xml:space="preserve"> – доля расходов на реализацию проекта, запрошенных Претендентом к возмещению за счет субсидии; </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sz w:val="28"/>
          <w:shd w:val="clear" w:color="auto" w:fill="FFFFFF"/>
        </w:rPr>
        <w:t xml:space="preserve"> – объем средств, запрошенных Претендентом для возмещения субсидией (рубли); </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 xml:space="preserve"> – общие затраты для реализации проекта (рубли).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left="709"/>
        <w:rPr>
          <w:rFonts w:ascii="Times New Roman" w:hAnsi="Times New Roman"/>
          <w:sz w:val="28"/>
          <w:shd w:val="clear" w:color="auto" w:fill="FFFFFF"/>
        </w:rPr>
      </w:pPr>
      <w:r w:rsidRPr="00012E7C">
        <w:rPr>
          <w:rFonts w:ascii="Times New Roman" w:hAnsi="Times New Roman"/>
          <w:b/>
          <w:bCs/>
          <w:sz w:val="28"/>
          <w:shd w:val="clear" w:color="auto" w:fill="FFFFFF"/>
        </w:rPr>
        <w:t xml:space="preserve">5. Стоимость единицы информационного материала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затраты Претендента по реализации проекта.</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стоимость единицы информационного материала проекта в 2 и более раза превышает стоимость единицы информационного материала проекта, установленной для категории информационного материала проекта, распространяемого через информационно-телекоммуникационную сеть "Интернет";</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стоимость единицы информационного материала проекта превышает стоимость единицы информационного материала проекта, установленной для категории информационного материала проекта, распространяемого через информационно-телекоммуникационную сеть "Интернет", не более чем в 2 раза;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стоимость единицы информационного материала проекта равна или менее стоимости, установленной для категории информационного материала проекта, распространяемого через информационно-телекоммуникационную сеть "Интернет".</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Коэффициент значимости 10.</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7. Категории информационных материалов и стоимость единицы информационного материала проекта устанавливаются в Приложении 13. </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b/>
          <w:bCs/>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6.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Данный критерий учитывает наличие у Претендента или главного редактора Претендента, или работника Претендента, принимавшего участие в создании Проекта наград, полученных в конкурсах профессионального мастерства по направлению деятельности, непосредственно связанному с проектом.</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отсутствие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международных, всероссийских, краевых и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краевых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всероссийских или международных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 либо победы в официальном краевом конкурсе;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4 балла – наличие у </w:t>
      </w:r>
      <w:r w:rsidRPr="00012E7C">
        <w:rPr>
          <w:rFonts w:ascii="Times New Roman" w:hAnsi="Times New Roman"/>
          <w:bCs/>
          <w:sz w:val="28"/>
          <w:shd w:val="clear" w:color="auto" w:fill="FFFFFF"/>
        </w:rPr>
        <w:t xml:space="preserve">Претендента или главного редактора Претендента, или работника Претендента, принимавшего участие в создании проекта </w:t>
      </w:r>
      <w:r w:rsidRPr="00012E7C">
        <w:rPr>
          <w:rFonts w:ascii="Times New Roman" w:hAnsi="Times New Roman"/>
          <w:sz w:val="28"/>
          <w:shd w:val="clear" w:color="auto" w:fill="FFFFFF"/>
        </w:rPr>
        <w:t>факта победы в официальном всероссийском или международном конкурсе,</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7. Учитывается одна наиболее высокая награда за последние 5 лет, предшествующие году подачи Заявки. В случае наличия наград у работника Претендента составляется справка о трудовых отношениях работника и работодателя с указанием даты заключения трудового договора.</w:t>
      </w:r>
    </w:p>
    <w:p w:rsidR="00012E7C" w:rsidRPr="00012E7C" w:rsidRDefault="00012E7C" w:rsidP="00012E7C">
      <w:pPr>
        <w:widowControl w:val="0"/>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7.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 xml:space="preserve">Данный критерий учитывает наличие у Претендента работников, прошедших в течение последних 5 лет </w:t>
      </w:r>
      <w:r w:rsidRPr="00012E7C">
        <w:rPr>
          <w:rFonts w:ascii="Times New Roman" w:hAnsi="Times New Roman"/>
          <w:sz w:val="28"/>
          <w:szCs w:val="28"/>
        </w:rPr>
        <w:t>курсы повышения квалификации по направлению деятельности в объеме не менее 72 часов и задействованных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у Претендента отсутствуют работники, прошедшие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у Претендента имеется от 10% до 20% работников, прошедших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у Претендента имеется от 21% до 30% работников, прошедших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у Претендента имеется свыше 30% работников, прошедших в течение последних 5 лет </w:t>
      </w:r>
      <w:r w:rsidRPr="00012E7C">
        <w:rPr>
          <w:rFonts w:ascii="Times New Roman" w:hAnsi="Times New Roman"/>
          <w:sz w:val="28"/>
          <w:szCs w:val="28"/>
        </w:rPr>
        <w:t>курсы повышения квалификации по направлению деятельности в объеме не менее 72 часов</w:t>
      </w:r>
      <w:r w:rsidRPr="00012E7C">
        <w:rPr>
          <w:rFonts w:ascii="Times New Roman" w:hAnsi="Times New Roman"/>
          <w:sz w:val="28"/>
          <w:shd w:val="clear" w:color="auto" w:fill="FFFFFF"/>
        </w:rPr>
        <w:t xml:space="preserve"> 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Коэффициент значимости 3.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7.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Факт прохождения </w:t>
      </w:r>
      <w:r w:rsidRPr="00012E7C">
        <w:rPr>
          <w:rFonts w:ascii="Times New Roman" w:hAnsi="Times New Roman"/>
          <w:sz w:val="28"/>
          <w:szCs w:val="28"/>
        </w:rPr>
        <w:t>курсов повышения квалификации по направлению деятельности в объеме не менее 72 часов</w:t>
      </w:r>
      <w:r w:rsidRPr="00012E7C">
        <w:rPr>
          <w:rFonts w:ascii="Times New Roman" w:hAnsi="Times New Roman"/>
          <w:sz w:val="28"/>
          <w:shd w:val="clear" w:color="auto" w:fill="FFFFFF"/>
        </w:rPr>
        <w:t xml:space="preserve"> подтверждается копиями документов о повышении квалификации государственного образца.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В отношении журналистов, корреспондентов, руководителей профильных отделов редакции, непосредственно создающих информационные материалы о Хабаровском крае, сведения об объеме производства информационных материалов указываются в содержательном отчете (Приложение 11). В отношении иных работников Претендента, принимающих непосредственное участие в создании материалов о Хабаровском крае, показатель принимается равный </w:t>
      </w:r>
      <w:r w:rsidRPr="00012E7C">
        <w:rPr>
          <w:rFonts w:ascii="Times New Roman" w:hAnsi="Times New Roman"/>
          <w:bCs/>
          <w:sz w:val="28"/>
          <w:shd w:val="clear" w:color="auto" w:fill="FFFFFF"/>
        </w:rPr>
        <w:t>доле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firstLine="708"/>
        <w:rPr>
          <w:rFonts w:ascii="Times New Roman" w:hAnsi="Times New Roman"/>
          <w:b/>
          <w:sz w:val="28"/>
          <w:shd w:val="clear" w:color="auto" w:fill="FFFFFF"/>
        </w:rPr>
      </w:pPr>
      <w:r w:rsidRPr="00012E7C">
        <w:rPr>
          <w:rFonts w:ascii="Times New Roman" w:hAnsi="Times New Roman"/>
          <w:b/>
          <w:sz w:val="28"/>
          <w:shd w:val="clear" w:color="auto" w:fill="FFFFFF"/>
        </w:rPr>
        <w:t>8.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Данный критерий применяется к Претендентам, ранее принимавшим участие в конкурсных отборах, проводимых Комитетом в текущем финансовом году и (или) финансовом году, предшествующему году подачи Заявки. </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Претендент или руководитель юридического лица Претендента привлечен к административной ответственности за совершение правонарушений, предусмотренных статьей 15.14 и частью 2 статьи 15.15.5 Кодекса Российской Федерации об административных правонарушениях, в отношении ранее предоставленных субсидий;</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3 балла – Претенденту направлялось требование о возврате субсидии и Претендентом данное требование не выполнено;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2 балла – Претенденту направлялось требование о возврате субсидии, и субсидия была возвращена в требуемый срок, либо Претенденту было отказано в предоставлении субсидии, либо в отношении Претендента два и более раза составлялся Акт о выявленных нарушениях условий предоставления субсидии, и нарушения были устранены Претендентом, либо Претендент имел более двух фактов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в отношении Претендента составлялся Акт о выявленных нарушениях условий предоставления субсидии, и нарушения были устранены Претендентом. Претендент имел факты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w:t>
      </w:r>
      <w:r w:rsidRPr="00012E7C">
        <w:rPr>
          <w:rFonts w:ascii="Times New Roman" w:hAnsi="Times New Roman"/>
          <w:b/>
          <w:bCs/>
          <w:sz w:val="28"/>
          <w:shd w:val="clear" w:color="auto" w:fill="FFFFFF"/>
        </w:rPr>
        <w:t>–</w:t>
      </w:r>
      <w:r w:rsidRPr="00012E7C">
        <w:rPr>
          <w:rFonts w:ascii="Times New Roman" w:hAnsi="Times New Roman"/>
          <w:sz w:val="28"/>
          <w:shd w:val="clear" w:color="auto" w:fill="FFFFFF"/>
        </w:rPr>
        <w:t xml:space="preserve"> Претендент выполнил договор о предоставлении субсидии в полном объеме и предоставил надлежащие отчеты.</w:t>
      </w: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Коэффициент значимости (-10).</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оцениваются нарушения Претендента, ранее принимавшего участие в конкурсных отборах, проводимых Комитетом, допущенные в текущем финансовом году и (или) финансовом году, предшествующему году подачи Заявки. Каждое имеющееся нарушение оценивается самостоятельно.</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Показатель оценивается, исходя из имеющихся у Комитета сведений. Датой выявления нарушения является дата составления Акта о выявленных нарушениях, дата требования или уведомления о расторжении договора  о предоставлении субсидии с требованием о возврате субсидии. Реестр актов, требований и уведомлений о расторжении договора о предоставлении субсидии, уведомлений о расторжении договора о предоставлении субсидии с требованием о возврате субсидии публикуется на вкладке Комитета на официальном информационном</w:t>
      </w:r>
      <w:r w:rsidRPr="00012E7C">
        <w:rPr>
          <w:rFonts w:ascii="Times New Roman" w:hAnsi="Times New Roman"/>
          <w:bCs/>
          <w:sz w:val="28"/>
          <w:shd w:val="clear" w:color="auto" w:fill="FFFFFF"/>
        </w:rPr>
        <w:t xml:space="preserve"> интернет-портале Правительства Хабаровского края.</w:t>
      </w: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9.</w:t>
      </w:r>
      <w:r w:rsidRPr="00012E7C">
        <w:rPr>
          <w:rFonts w:ascii="Times New Roman" w:hAnsi="Times New Roman"/>
          <w:b/>
          <w:bCs/>
          <w:sz w:val="28"/>
          <w:shd w:val="clear" w:color="auto" w:fill="FFFFFF"/>
        </w:rPr>
        <w:tab/>
        <w:t>Посещаемость информационного сайта</w:t>
      </w:r>
    </w:p>
    <w:p w:rsidR="00012E7C" w:rsidRPr="00012E7C" w:rsidRDefault="00012E7C" w:rsidP="00012E7C">
      <w:pPr>
        <w:widowControl w:val="0"/>
        <w:spacing w:after="0" w:line="240" w:lineRule="auto"/>
        <w:ind w:firstLine="708"/>
        <w:jc w:val="both"/>
        <w:rPr>
          <w:rFonts w:ascii="Times New Roman" w:hAnsi="Times New Roman"/>
          <w:sz w:val="28"/>
          <w:szCs w:val="28"/>
        </w:rPr>
      </w:pPr>
      <w:r w:rsidRPr="00012E7C">
        <w:rPr>
          <w:rFonts w:ascii="Times New Roman" w:hAnsi="Times New Roman"/>
          <w:sz w:val="28"/>
          <w:shd w:val="clear" w:color="auto" w:fill="FFFFFF"/>
        </w:rPr>
        <w:t>Методика оценки: оценивается среднесуточное посещение</w:t>
      </w:r>
      <w:r w:rsidRPr="00012E7C">
        <w:rPr>
          <w:rFonts w:ascii="Times New Roman" w:hAnsi="Times New Roman"/>
          <w:sz w:val="28"/>
          <w:szCs w:val="28"/>
        </w:rPr>
        <w:t xml:space="preserve"> сайта</w:t>
      </w:r>
      <w:r w:rsidRPr="00012E7C">
        <w:rPr>
          <w:rFonts w:ascii="Times New Roman" w:hAnsi="Times New Roman"/>
          <w:sz w:val="28"/>
          <w:shd w:val="clear" w:color="auto" w:fill="FFFFFF"/>
        </w:rPr>
        <w:t>, на котором распространяется проект.</w:t>
      </w:r>
    </w:p>
    <w:p w:rsidR="00012E7C" w:rsidRPr="00012E7C" w:rsidRDefault="00012E7C" w:rsidP="00012E7C">
      <w:pPr>
        <w:widowControl w:val="0"/>
        <w:spacing w:after="0" w:line="240" w:lineRule="auto"/>
        <w:ind w:left="709"/>
        <w:jc w:val="both"/>
        <w:rPr>
          <w:rFonts w:ascii="Times New Roman" w:hAnsi="Times New Roman"/>
          <w:sz w:val="28"/>
        </w:rPr>
      </w:pPr>
      <w:r w:rsidRPr="00012E7C">
        <w:rPr>
          <w:rFonts w:ascii="Times New Roman" w:hAnsi="Times New Roman"/>
          <w:sz w:val="28"/>
          <w:shd w:val="clear" w:color="auto" w:fill="FFFFFF"/>
        </w:rPr>
        <w:t xml:space="preserve">Максимальное количество баллов 5. </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500 и менее посещений.</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от 501 до 2000 посещений;</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от 2001 до 4000 посещений;</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3 балла – от 4001 до 6000 посещений;</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от 6001 до 8000 посещений;</w:t>
      </w:r>
    </w:p>
    <w:p w:rsidR="00012E7C" w:rsidRPr="00012E7C" w:rsidRDefault="00012E7C" w:rsidP="00012E7C">
      <w:pPr>
        <w:widowControl w:val="0"/>
        <w:tabs>
          <w:tab w:val="left" w:leader="underscore" w:pos="4968"/>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5 баллов – свыше 8001 посещений.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7.</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7. Сведения о количестве </w:t>
      </w:r>
      <w:r w:rsidRPr="00012E7C">
        <w:rPr>
          <w:rFonts w:ascii="Times New Roman" w:hAnsi="Times New Roman"/>
          <w:sz w:val="28"/>
          <w:szCs w:val="28"/>
        </w:rPr>
        <w:t xml:space="preserve">посещений </w:t>
      </w:r>
      <w:r w:rsidRPr="00012E7C">
        <w:rPr>
          <w:rFonts w:ascii="Times New Roman" w:hAnsi="Times New Roman"/>
          <w:sz w:val="28"/>
          <w:shd w:val="clear" w:color="auto" w:fill="FFFFFF"/>
        </w:rPr>
        <w:t>устанавливаются согласно информации, доступной в сети интернет и отражающей статистику посещения сайтов.</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Общее число баллов, который набрал проект рассчитывается по формуле:</w:t>
      </w:r>
    </w:p>
    <w:p w:rsidR="00012E7C" w:rsidRPr="00012E7C" w:rsidRDefault="00012E7C" w:rsidP="00012E7C">
      <w:pPr>
        <w:widowControl w:val="0"/>
        <w:spacing w:after="0" w:line="240" w:lineRule="auto"/>
        <w:ind w:firstLine="708"/>
        <w:rPr>
          <w:rFonts w:ascii="Times New Roman" w:hAnsi="Times New Roman"/>
          <w:sz w:val="28"/>
          <w:shd w:val="clear" w:color="auto" w:fill="FFFFFF"/>
        </w:rPr>
      </w:pPr>
      <w:r w:rsidRPr="00012E7C">
        <w:rPr>
          <w:rFonts w:ascii="Times New Roman" w:hAnsi="Times New Roman"/>
          <w:sz w:val="28"/>
          <w:shd w:val="clear" w:color="auto" w:fill="FFFFFF"/>
        </w:rPr>
        <w:t>Баллы всего =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1 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з1</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2 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з2</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3 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з3</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4 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з4</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5 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з5</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6</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з6</w:t>
      </w:r>
      <w:r w:rsidRPr="00012E7C">
        <w:rPr>
          <w:rFonts w:ascii="Times New Roman" w:hAnsi="Times New Roman"/>
          <w:sz w:val="28"/>
          <w:shd w:val="clear" w:color="auto" w:fill="FFFFFF"/>
        </w:rPr>
        <w:t>) +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7</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з7</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8</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з8</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9</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з9</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652" w:firstLine="56"/>
        <w:jc w:val="both"/>
        <w:rPr>
          <w:rFonts w:ascii="Times New Roman" w:hAnsi="Times New Roman"/>
          <w:sz w:val="28"/>
          <w:shd w:val="clear" w:color="auto" w:fill="FFFFFF"/>
        </w:rPr>
      </w:pPr>
      <w:r w:rsidRPr="00012E7C">
        <w:rPr>
          <w:rFonts w:ascii="Times New Roman" w:hAnsi="Times New Roman"/>
          <w:sz w:val="28"/>
          <w:shd w:val="clear" w:color="auto" w:fill="FFFFFF"/>
        </w:rPr>
        <w:t>где: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1</w:t>
      </w:r>
      <w:r w:rsidRPr="00012E7C">
        <w:rPr>
          <w:rFonts w:ascii="Times New Roman" w:hAnsi="Times New Roman"/>
          <w:sz w:val="28"/>
          <w:shd w:val="clear" w:color="auto" w:fill="FFFFFF"/>
        </w:rPr>
        <w:t xml:space="preserve"> – количество баллов, набранных проектом по критерию "Наполняемость информационного ресурса";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з1 </w:t>
      </w:r>
      <w:r w:rsidRPr="00012E7C">
        <w:rPr>
          <w:rFonts w:ascii="Times New Roman" w:hAnsi="Times New Roman"/>
          <w:sz w:val="28"/>
          <w:shd w:val="clear" w:color="auto" w:fill="FFFFFF"/>
        </w:rPr>
        <w:t>– коэффициент значимости, установленный по критерию "Наполняемость информационного ресурса";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2 </w:t>
      </w:r>
      <w:r w:rsidRPr="00012E7C">
        <w:rPr>
          <w:rFonts w:ascii="Times New Roman" w:hAnsi="Times New Roman"/>
          <w:sz w:val="28"/>
          <w:shd w:val="clear" w:color="auto" w:fill="FFFFFF"/>
        </w:rPr>
        <w:t>– количество баллов, набранных проектом по критерию "Периодичность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з2</w:t>
      </w:r>
      <w:r w:rsidRPr="00012E7C">
        <w:rPr>
          <w:rFonts w:ascii="Times New Roman" w:hAnsi="Times New Roman"/>
          <w:sz w:val="28"/>
          <w:shd w:val="clear" w:color="auto" w:fill="FFFFFF"/>
        </w:rPr>
        <w:t xml:space="preserve"> – коэффициент значимости, установленный по критерию "Периодичность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3 </w:t>
      </w:r>
      <w:r w:rsidRPr="00012E7C">
        <w:rPr>
          <w:rFonts w:ascii="Times New Roman" w:hAnsi="Times New Roman"/>
          <w:sz w:val="28"/>
          <w:shd w:val="clear" w:color="auto" w:fill="FFFFFF"/>
        </w:rPr>
        <w:t>– количество баллов, набранных проектом по критерию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з3</w:t>
      </w:r>
      <w:r w:rsidRPr="00012E7C">
        <w:rPr>
          <w:rFonts w:ascii="Times New Roman" w:hAnsi="Times New Roman"/>
          <w:sz w:val="28"/>
          <w:shd w:val="clear" w:color="auto" w:fill="FFFFFF"/>
        </w:rPr>
        <w:t xml:space="preserve"> – коэффициент значимости, установленный по критерию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4</w:t>
      </w:r>
      <w:r w:rsidRPr="00012E7C">
        <w:rPr>
          <w:rFonts w:ascii="Times New Roman" w:hAnsi="Times New Roman"/>
          <w:sz w:val="28"/>
          <w:shd w:val="clear" w:color="auto" w:fill="FFFFFF"/>
        </w:rPr>
        <w:t xml:space="preserve"> – количество баллов, набранных проектом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з4</w:t>
      </w:r>
      <w:r w:rsidRPr="00012E7C">
        <w:rPr>
          <w:rFonts w:ascii="Times New Roman" w:hAnsi="Times New Roman"/>
          <w:sz w:val="28"/>
          <w:shd w:val="clear" w:color="auto" w:fill="FFFFFF"/>
        </w:rPr>
        <w:t xml:space="preserve"> – коэффициент значимости, установленный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5</w:t>
      </w:r>
      <w:r w:rsidRPr="00012E7C">
        <w:rPr>
          <w:rFonts w:ascii="Times New Roman" w:hAnsi="Times New Roman"/>
          <w:sz w:val="28"/>
          <w:shd w:val="clear" w:color="auto" w:fill="FFFFFF"/>
        </w:rPr>
        <w:t xml:space="preserve"> – количество баллов, набранных проектом по критерию "Стоимость единицы информационного материала";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з5</w:t>
      </w:r>
      <w:r w:rsidRPr="00012E7C">
        <w:rPr>
          <w:rFonts w:ascii="Times New Roman" w:hAnsi="Times New Roman"/>
          <w:sz w:val="28"/>
          <w:shd w:val="clear" w:color="auto" w:fill="FFFFFF"/>
        </w:rPr>
        <w:t xml:space="preserve"> – коэффициент значимости, установленный по критерию "Стоимость единицы информационного материала";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6</w:t>
      </w:r>
      <w:r w:rsidRPr="00012E7C">
        <w:rPr>
          <w:rFonts w:ascii="Times New Roman" w:hAnsi="Times New Roman"/>
          <w:sz w:val="28"/>
          <w:shd w:val="clear" w:color="auto" w:fill="FFFFFF"/>
        </w:rPr>
        <w:t xml:space="preserve"> – количество баллов, набранных проектом по критерию "Общественное признание";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з6</w:t>
      </w:r>
      <w:r w:rsidRPr="00012E7C">
        <w:rPr>
          <w:rFonts w:ascii="Times New Roman" w:hAnsi="Times New Roman"/>
          <w:sz w:val="28"/>
          <w:shd w:val="clear" w:color="auto" w:fill="FFFFFF"/>
        </w:rPr>
        <w:t xml:space="preserve"> – коэффициент значимости, установленный по критерию "Общественное признание";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7</w:t>
      </w:r>
      <w:r w:rsidRPr="00012E7C">
        <w:rPr>
          <w:rFonts w:ascii="Times New Roman" w:hAnsi="Times New Roman"/>
          <w:sz w:val="28"/>
          <w:shd w:val="clear" w:color="auto" w:fill="FFFFFF"/>
        </w:rPr>
        <w:t xml:space="preserve"> – количество баллов, набранных проектом по критерию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з7</w:t>
      </w:r>
      <w:r w:rsidRPr="00012E7C">
        <w:rPr>
          <w:rFonts w:ascii="Times New Roman" w:hAnsi="Times New Roman"/>
          <w:sz w:val="28"/>
          <w:shd w:val="clear" w:color="auto" w:fill="FFFFFF"/>
        </w:rPr>
        <w:t xml:space="preserve"> – коэффициент значимости, установленный по критерию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8</w:t>
      </w:r>
      <w:r w:rsidRPr="00012E7C">
        <w:rPr>
          <w:rFonts w:ascii="Times New Roman" w:hAnsi="Times New Roman"/>
          <w:sz w:val="28"/>
          <w:shd w:val="clear" w:color="auto" w:fill="FFFFFF"/>
        </w:rPr>
        <w:t xml:space="preserve"> – количество баллов, набранных проектом по критерию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з8</w:t>
      </w:r>
      <w:r w:rsidRPr="00012E7C">
        <w:rPr>
          <w:rFonts w:ascii="Times New Roman" w:hAnsi="Times New Roman"/>
          <w:sz w:val="28"/>
          <w:shd w:val="clear" w:color="auto" w:fill="FFFFFF"/>
        </w:rPr>
        <w:t xml:space="preserve"> – коэффициент значимости, установленный по критерию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9</w:t>
      </w:r>
      <w:r w:rsidRPr="00012E7C">
        <w:rPr>
          <w:rFonts w:ascii="Times New Roman" w:hAnsi="Times New Roman"/>
          <w:sz w:val="28"/>
          <w:shd w:val="clear" w:color="auto" w:fill="FFFFFF"/>
        </w:rPr>
        <w:t xml:space="preserve"> – количество баллов, набранных проектом по критерию "Посещаемость информационного сайта";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з9</w:t>
      </w:r>
      <w:r w:rsidRPr="00012E7C">
        <w:rPr>
          <w:rFonts w:ascii="Times New Roman" w:hAnsi="Times New Roman"/>
          <w:sz w:val="28"/>
          <w:shd w:val="clear" w:color="auto" w:fill="FFFFFF"/>
        </w:rPr>
        <w:t xml:space="preserve"> – коэффициент значимости, установленный по критерию "Посещаемость информационного сайта".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p>
    <w:p w:rsidR="005843A7"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Максимально возможное количество баллов по данному способу распространения информационных материалов – 121.</w:t>
      </w:r>
    </w:p>
    <w:p w:rsidR="00012E7C" w:rsidRPr="00012E7C" w:rsidRDefault="00012E7C" w:rsidP="00012E7C">
      <w:pPr>
        <w:widowControl w:val="0"/>
        <w:autoSpaceDE w:val="0"/>
        <w:autoSpaceDN w:val="0"/>
        <w:adjustRightInd w:val="0"/>
        <w:spacing w:after="0" w:line="240" w:lineRule="exact"/>
        <w:ind w:left="4678"/>
        <w:jc w:val="center"/>
        <w:outlineLvl w:val="1"/>
        <w:rPr>
          <w:rFonts w:ascii="Times New Roman" w:hAnsi="Times New Roman"/>
          <w:sz w:val="24"/>
          <w:szCs w:val="20"/>
          <w:lang w:eastAsia="en-US"/>
        </w:rPr>
      </w:pPr>
      <w:r>
        <w:rPr>
          <w:rFonts w:ascii="Times New Roman" w:hAnsi="Times New Roman"/>
          <w:b/>
          <w:sz w:val="28"/>
          <w:shd w:val="clear" w:color="auto" w:fill="FFFFFF"/>
        </w:rPr>
        <w:br w:type="page"/>
      </w:r>
      <w:r w:rsidRPr="00012E7C">
        <w:rPr>
          <w:rFonts w:ascii="Times New Roman" w:hAnsi="Times New Roman"/>
          <w:sz w:val="24"/>
          <w:szCs w:val="20"/>
          <w:lang w:eastAsia="en-US"/>
        </w:rPr>
        <w:t>ПРИЛОЖЕНИЕ № 3</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exact"/>
        <w:ind w:left="-57" w:firstLine="709"/>
        <w:jc w:val="center"/>
        <w:rPr>
          <w:rFonts w:ascii="Times New Roman" w:hAnsi="Times New Roman"/>
          <w:b/>
          <w:sz w:val="28"/>
          <w:szCs w:val="28"/>
        </w:rPr>
      </w:pPr>
      <w:r w:rsidRPr="00012E7C">
        <w:rPr>
          <w:rFonts w:ascii="Times New Roman" w:hAnsi="Times New Roman"/>
          <w:b/>
          <w:sz w:val="28"/>
          <w:szCs w:val="28"/>
        </w:rPr>
        <w:t xml:space="preserve">Критерии </w:t>
      </w:r>
    </w:p>
    <w:p w:rsidR="00012E7C" w:rsidRPr="00012E7C" w:rsidRDefault="00012E7C" w:rsidP="00012E7C">
      <w:pPr>
        <w:widowControl w:val="0"/>
        <w:autoSpaceDE w:val="0"/>
        <w:autoSpaceDN w:val="0"/>
        <w:adjustRightInd w:val="0"/>
        <w:spacing w:after="0" w:line="240" w:lineRule="exact"/>
        <w:ind w:firstLine="539"/>
        <w:jc w:val="center"/>
        <w:rPr>
          <w:rFonts w:ascii="Times New Roman" w:hAnsi="Times New Roman"/>
          <w:b/>
          <w:sz w:val="28"/>
          <w:szCs w:val="28"/>
        </w:rPr>
      </w:pPr>
      <w:r w:rsidRPr="00012E7C">
        <w:rPr>
          <w:rFonts w:ascii="Times New Roman" w:hAnsi="Times New Roman"/>
          <w:b/>
          <w:sz w:val="28"/>
          <w:szCs w:val="28"/>
        </w:rPr>
        <w:t>оценки проекта, участвующего в конкурсном отборе Претендентов, производящих, публикующих и распространяющих информационные материалы через радио- и телевизионное вещание</w:t>
      </w: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widowControl w:val="0"/>
        <w:spacing w:after="0" w:line="240" w:lineRule="auto"/>
        <w:ind w:left="652"/>
        <w:jc w:val="both"/>
        <w:rPr>
          <w:rFonts w:ascii="Times New Roman" w:hAnsi="Times New Roman"/>
          <w:sz w:val="28"/>
          <w:shd w:val="clear" w:color="auto" w:fill="FFFFFF"/>
        </w:rPr>
      </w:pPr>
      <w:r w:rsidRPr="00012E7C">
        <w:rPr>
          <w:rFonts w:ascii="Times New Roman" w:hAnsi="Times New Roman"/>
          <w:b/>
          <w:bCs/>
          <w:sz w:val="28"/>
          <w:shd w:val="clear" w:color="auto" w:fill="FFFFFF"/>
        </w:rPr>
        <w:t>1. Продолжительность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продолжительность реализации проекта через радио или телевизионное вещание</w:t>
      </w:r>
      <w:r w:rsidRPr="00012E7C">
        <w:rPr>
          <w:rFonts w:ascii="Times New Roman" w:hAnsi="Times New Roman"/>
          <w:bCs/>
          <w:sz w:val="28"/>
          <w:shd w:val="clear" w:color="auto" w:fill="FFFFFF"/>
        </w:rPr>
        <w:t xml:space="preserve"> </w:t>
      </w:r>
      <w:r w:rsidRPr="00012E7C">
        <w:rPr>
          <w:rFonts w:ascii="Times New Roman" w:hAnsi="Times New Roman"/>
          <w:sz w:val="28"/>
          <w:shd w:val="clear" w:color="auto" w:fill="FFFFFF"/>
        </w:rPr>
        <w:t xml:space="preserve">в течение календарного года. </w:t>
      </w:r>
    </w:p>
    <w:p w:rsidR="00012E7C" w:rsidRPr="00012E7C" w:rsidRDefault="00012E7C" w:rsidP="00012E7C">
      <w:pPr>
        <w:widowControl w:val="0"/>
        <w:autoSpaceDE w:val="0"/>
        <w:autoSpaceDN w:val="0"/>
        <w:adjustRightInd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информационный материал проекта </w:t>
      </w:r>
      <w:r w:rsidRPr="00012E7C">
        <w:rPr>
          <w:rFonts w:ascii="Times New Roman" w:hAnsi="Times New Roman"/>
          <w:sz w:val="28"/>
          <w:szCs w:val="28"/>
        </w:rPr>
        <w:t>производится, публикуется и распространяется</w:t>
      </w:r>
      <w:r w:rsidRPr="00012E7C">
        <w:rPr>
          <w:rFonts w:ascii="Times New Roman" w:hAnsi="Times New Roman"/>
          <w:sz w:val="28"/>
          <w:shd w:val="clear" w:color="auto" w:fill="FFFFFF"/>
        </w:rPr>
        <w:t xml:space="preserve"> менее 10 раз в течение месяца;</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1 балл – информационный материал проекта </w:t>
      </w:r>
      <w:r w:rsidRPr="00012E7C">
        <w:rPr>
          <w:rFonts w:ascii="Times New Roman" w:hAnsi="Times New Roman"/>
          <w:sz w:val="28"/>
          <w:szCs w:val="28"/>
        </w:rPr>
        <w:t>производится, публикуется и распространяется не менее 10 раз в течение месяца;</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 xml:space="preserve">2 балла – информационный материал проекта </w:t>
      </w:r>
      <w:r w:rsidRPr="00012E7C">
        <w:rPr>
          <w:rFonts w:ascii="Times New Roman" w:hAnsi="Times New Roman"/>
          <w:sz w:val="28"/>
          <w:szCs w:val="28"/>
        </w:rPr>
        <w:t>производится, публикуется и распространяется не менее 10 раз в месяц в течение 3 месяцев подряд;</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информационный материал проекта </w:t>
      </w:r>
      <w:r w:rsidRPr="00012E7C">
        <w:rPr>
          <w:rFonts w:ascii="Times New Roman" w:hAnsi="Times New Roman"/>
          <w:sz w:val="28"/>
          <w:szCs w:val="28"/>
        </w:rPr>
        <w:t>производится, публикуется и распространяется не менее 10 раз в месяц в течение календарного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критерия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8.</w:t>
      </w:r>
    </w:p>
    <w:p w:rsidR="00012E7C" w:rsidRPr="00012E7C" w:rsidRDefault="00012E7C" w:rsidP="00012E7C">
      <w:pPr>
        <w:widowControl w:val="0"/>
        <w:tabs>
          <w:tab w:val="center" w:pos="3521"/>
          <w:tab w:val="center" w:pos="4946"/>
          <w:tab w:val="left" w:pos="5695"/>
        </w:tabs>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left="652"/>
        <w:jc w:val="both"/>
        <w:rPr>
          <w:rFonts w:ascii="Times New Roman" w:hAnsi="Times New Roman"/>
          <w:b/>
          <w:sz w:val="28"/>
          <w:shd w:val="clear" w:color="auto" w:fill="FFFFFF"/>
        </w:rPr>
      </w:pPr>
      <w:r w:rsidRPr="00012E7C">
        <w:rPr>
          <w:rFonts w:ascii="Times New Roman" w:hAnsi="Times New Roman"/>
          <w:b/>
          <w:sz w:val="28"/>
          <w:shd w:val="clear" w:color="auto" w:fill="FFFFFF"/>
        </w:rPr>
        <w:t xml:space="preserve">2. Периодичность </w:t>
      </w:r>
      <w:r w:rsidRPr="00012E7C">
        <w:rPr>
          <w:rFonts w:ascii="Times New Roman" w:hAnsi="Times New Roman"/>
          <w:b/>
          <w:bCs/>
          <w:sz w:val="28"/>
          <w:shd w:val="clear" w:color="auto" w:fill="FFFFFF"/>
        </w:rPr>
        <w:t>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периодичность реализации проекта в течение календарного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информационный материал проекта </w:t>
      </w:r>
      <w:r w:rsidRPr="00012E7C">
        <w:rPr>
          <w:rFonts w:ascii="Times New Roman" w:hAnsi="Times New Roman"/>
          <w:sz w:val="28"/>
          <w:szCs w:val="28"/>
        </w:rPr>
        <w:t xml:space="preserve">производится, публикуется и распространяется </w:t>
      </w:r>
      <w:r w:rsidRPr="00012E7C">
        <w:rPr>
          <w:rFonts w:ascii="Times New Roman" w:hAnsi="Times New Roman"/>
          <w:sz w:val="28"/>
          <w:shd w:val="clear" w:color="auto" w:fill="FFFFFF"/>
        </w:rPr>
        <w:t>однократно в течение календарного года;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информационный материал проекта </w:t>
      </w:r>
      <w:r w:rsidRPr="00012E7C">
        <w:rPr>
          <w:rFonts w:ascii="Times New Roman" w:hAnsi="Times New Roman"/>
          <w:sz w:val="28"/>
          <w:szCs w:val="28"/>
        </w:rPr>
        <w:t>производится, публикуется и распространяется</w:t>
      </w:r>
      <w:r w:rsidRPr="00012E7C">
        <w:rPr>
          <w:rFonts w:ascii="Times New Roman" w:hAnsi="Times New Roman"/>
          <w:sz w:val="28"/>
          <w:shd w:val="clear" w:color="auto" w:fill="FFFFFF"/>
        </w:rPr>
        <w:t xml:space="preserve"> не реже пяти дней в месяц, но не чаще 10 дней в месяц, в течение заявленного периода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информационный материал проекта </w:t>
      </w:r>
      <w:r w:rsidRPr="00012E7C">
        <w:rPr>
          <w:rFonts w:ascii="Times New Roman" w:hAnsi="Times New Roman"/>
          <w:sz w:val="28"/>
          <w:szCs w:val="28"/>
        </w:rPr>
        <w:t xml:space="preserve">производится, публикуется и распространяется </w:t>
      </w:r>
      <w:r w:rsidRPr="00012E7C">
        <w:rPr>
          <w:rFonts w:ascii="Times New Roman" w:hAnsi="Times New Roman"/>
          <w:sz w:val="28"/>
          <w:shd w:val="clear" w:color="auto" w:fill="FFFFFF"/>
        </w:rPr>
        <w:t>не реже 11 дней в месяц, но не чаще 15 дней в месяц, в течение заявленного периода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информационный материал проекта </w:t>
      </w:r>
      <w:r w:rsidRPr="00012E7C">
        <w:rPr>
          <w:rFonts w:ascii="Times New Roman" w:hAnsi="Times New Roman"/>
          <w:sz w:val="28"/>
          <w:szCs w:val="28"/>
        </w:rPr>
        <w:t xml:space="preserve">производится, публикуется и распространяется </w:t>
      </w:r>
      <w:r w:rsidRPr="00012E7C">
        <w:rPr>
          <w:rFonts w:ascii="Times New Roman" w:hAnsi="Times New Roman"/>
          <w:sz w:val="28"/>
          <w:shd w:val="clear" w:color="auto" w:fill="FFFFFF"/>
        </w:rPr>
        <w:t>чаще 15 дней в месяц, в течение заявленного периода реализации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8.</w:t>
      </w:r>
    </w:p>
    <w:p w:rsidR="00012E7C" w:rsidRPr="00012E7C" w:rsidRDefault="00012E7C" w:rsidP="00012E7C">
      <w:pPr>
        <w:widowControl w:val="0"/>
        <w:spacing w:after="0" w:line="240" w:lineRule="auto"/>
        <w:ind w:left="-57" w:firstLine="709"/>
        <w:jc w:val="both"/>
        <w:rPr>
          <w:rFonts w:ascii="Times New Roman" w:hAnsi="Times New Roman"/>
          <w:bCs/>
          <w:sz w:val="28"/>
          <w:shd w:val="clear" w:color="auto" w:fill="FFFFFF"/>
        </w:rPr>
      </w:pPr>
    </w:p>
    <w:p w:rsidR="00012E7C" w:rsidRPr="00012E7C" w:rsidRDefault="00012E7C" w:rsidP="00012E7C">
      <w:pPr>
        <w:widowControl w:val="0"/>
        <w:spacing w:after="0" w:line="240" w:lineRule="auto"/>
        <w:ind w:left="-57"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3.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bCs/>
          <w:sz w:val="28"/>
          <w:shd w:val="clear" w:color="auto" w:fill="FFFFFF"/>
        </w:rPr>
        <w:t>Данный критерий учитывает долю социально значимой информации</w:t>
      </w:r>
      <w:r w:rsidRPr="00012E7C">
        <w:rPr>
          <w:rFonts w:ascii="Times New Roman" w:hAnsi="Times New Roman"/>
          <w:bCs/>
          <w:sz w:val="28"/>
          <w:vertAlign w:val="superscript"/>
        </w:rPr>
        <w:footnoteReference w:id="15"/>
      </w:r>
      <w:r w:rsidRPr="00012E7C">
        <w:rPr>
          <w:rFonts w:ascii="Times New Roman" w:hAnsi="Times New Roman"/>
          <w:bCs/>
          <w:sz w:val="28"/>
          <w:shd w:val="clear" w:color="auto" w:fill="FFFFFF"/>
        </w:rPr>
        <w:t xml:space="preserve"> о Хабаровском крае в общем объеме </w:t>
      </w:r>
      <w:r w:rsidRPr="00012E7C">
        <w:rPr>
          <w:rFonts w:ascii="Times New Roman" w:hAnsi="Times New Roman"/>
          <w:sz w:val="28"/>
          <w:shd w:val="clear" w:color="auto" w:fill="FFFFFF"/>
        </w:rPr>
        <w:t xml:space="preserve">информационных материалов, </w:t>
      </w:r>
      <w:r w:rsidRPr="00012E7C">
        <w:rPr>
          <w:rFonts w:ascii="Times New Roman" w:hAnsi="Times New Roman"/>
          <w:sz w:val="28"/>
          <w:szCs w:val="28"/>
        </w:rPr>
        <w:t xml:space="preserve">производимых, публикуемых и распространяемых Претендентом </w:t>
      </w:r>
      <w:r w:rsidRPr="00012E7C">
        <w:rPr>
          <w:rFonts w:ascii="Times New Roman" w:hAnsi="Times New Roman"/>
          <w:sz w:val="28"/>
          <w:shd w:val="clear" w:color="auto" w:fill="FFFFFF"/>
        </w:rPr>
        <w:t>через радио- или телевизионное вещание</w:t>
      </w:r>
      <w:r w:rsidRPr="00012E7C">
        <w:rPr>
          <w:rFonts w:ascii="Times New Roman" w:hAnsi="Times New Roman"/>
          <w:bCs/>
          <w:sz w:val="28"/>
          <w:shd w:val="clear" w:color="auto" w:fill="FFFFFF"/>
        </w:rPr>
        <w:t>, в течение трех календарных месяцев, предшествующих месяцу подачи Заявки.</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 составляет менее 25%;</w:t>
      </w:r>
    </w:p>
    <w:p w:rsidR="00012E7C" w:rsidRPr="00012E7C" w:rsidRDefault="00012E7C" w:rsidP="00012E7C">
      <w:pPr>
        <w:widowControl w:val="0"/>
        <w:spacing w:after="0" w:line="240" w:lineRule="auto"/>
        <w:ind w:firstLine="709"/>
        <w:jc w:val="both"/>
        <w:rPr>
          <w:rFonts w:ascii="Times New Roman" w:hAnsi="Times New Roman"/>
          <w:b/>
          <w:sz w:val="26"/>
          <w:szCs w:val="26"/>
        </w:rPr>
      </w:pPr>
      <w:r w:rsidRPr="00012E7C">
        <w:rPr>
          <w:rFonts w:ascii="Times New Roman" w:hAnsi="Times New Roman"/>
          <w:sz w:val="28"/>
          <w:shd w:val="clear" w:color="auto" w:fill="FFFFFF"/>
        </w:rPr>
        <w:t xml:space="preserve">1 балл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w:t>
      </w:r>
      <w:r w:rsidRPr="00012E7C">
        <w:rPr>
          <w:rFonts w:ascii="Times New Roman" w:hAnsi="Times New Roman"/>
          <w:sz w:val="28"/>
          <w:shd w:val="clear" w:color="auto" w:fill="FFFFFF"/>
        </w:rPr>
        <w:t xml:space="preserve"> </w:t>
      </w:r>
      <w:r w:rsidRPr="00012E7C">
        <w:rPr>
          <w:rFonts w:ascii="Times New Roman" w:hAnsi="Times New Roman"/>
          <w:bCs/>
          <w:sz w:val="28"/>
          <w:shd w:val="clear" w:color="auto" w:fill="FFFFFF"/>
        </w:rPr>
        <w:t>составляет от 25% и до</w:t>
      </w:r>
      <w:r w:rsidRPr="00012E7C">
        <w:rPr>
          <w:rFonts w:ascii="Times New Roman" w:hAnsi="Times New Roman"/>
          <w:sz w:val="28"/>
          <w:shd w:val="clear" w:color="auto" w:fill="FFFFFF"/>
        </w:rPr>
        <w:t xml:space="preserve"> 49% включительно;</w:t>
      </w:r>
    </w:p>
    <w:p w:rsidR="00012E7C" w:rsidRPr="00012E7C" w:rsidRDefault="00012E7C" w:rsidP="00012E7C">
      <w:pPr>
        <w:widowControl w:val="0"/>
        <w:spacing w:after="0" w:line="240" w:lineRule="auto"/>
        <w:ind w:firstLine="709"/>
        <w:jc w:val="both"/>
        <w:rPr>
          <w:rFonts w:ascii="Times New Roman" w:hAnsi="Times New Roman"/>
          <w:b/>
          <w:sz w:val="28"/>
          <w:szCs w:val="28"/>
        </w:rPr>
      </w:pPr>
      <w:r w:rsidRPr="00012E7C">
        <w:rPr>
          <w:rFonts w:ascii="Times New Roman" w:hAnsi="Times New Roman"/>
          <w:sz w:val="28"/>
          <w:shd w:val="clear" w:color="auto" w:fill="FFFFFF"/>
        </w:rPr>
        <w:t xml:space="preserve">2 балла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w:t>
      </w:r>
      <w:r w:rsidRPr="00012E7C">
        <w:rPr>
          <w:rFonts w:ascii="Times New Roman" w:hAnsi="Times New Roman"/>
          <w:sz w:val="28"/>
          <w:shd w:val="clear" w:color="auto" w:fill="FFFFFF"/>
        </w:rPr>
        <w:t xml:space="preserve"> </w:t>
      </w:r>
      <w:r w:rsidRPr="00012E7C">
        <w:rPr>
          <w:rFonts w:ascii="Times New Roman" w:hAnsi="Times New Roman"/>
          <w:bCs/>
          <w:sz w:val="28"/>
          <w:shd w:val="clear" w:color="auto" w:fill="FFFFFF"/>
        </w:rPr>
        <w:t>составляет от 50% до</w:t>
      </w:r>
      <w:r w:rsidRPr="00012E7C">
        <w:rPr>
          <w:rFonts w:ascii="Times New Roman" w:hAnsi="Times New Roman"/>
          <w:sz w:val="28"/>
          <w:shd w:val="clear" w:color="auto" w:fill="FFFFFF"/>
        </w:rPr>
        <w:t xml:space="preserve"> 74% включительно;</w:t>
      </w:r>
    </w:p>
    <w:p w:rsidR="00012E7C" w:rsidRPr="00012E7C" w:rsidRDefault="00012E7C" w:rsidP="00012E7C">
      <w:pPr>
        <w:widowControl w:val="0"/>
        <w:spacing w:after="0" w:line="240" w:lineRule="auto"/>
        <w:ind w:firstLine="709"/>
        <w:jc w:val="both"/>
        <w:rPr>
          <w:rFonts w:ascii="Times New Roman" w:hAnsi="Times New Roman"/>
          <w:b/>
          <w:sz w:val="28"/>
          <w:szCs w:val="28"/>
        </w:rPr>
      </w:pPr>
      <w:r w:rsidRPr="00012E7C">
        <w:rPr>
          <w:rFonts w:ascii="Times New Roman" w:hAnsi="Times New Roman"/>
          <w:sz w:val="28"/>
          <w:shd w:val="clear" w:color="auto" w:fill="FFFFFF"/>
        </w:rPr>
        <w:t xml:space="preserve">3 балла – </w:t>
      </w:r>
      <w:r w:rsidRPr="00012E7C">
        <w:rPr>
          <w:rFonts w:ascii="Times New Roman" w:hAnsi="Times New Roman"/>
          <w:bCs/>
          <w:sz w:val="28"/>
          <w:shd w:val="clear" w:color="auto" w:fill="FFFFFF"/>
        </w:rPr>
        <w:t>доля социально значимой информации о Хабаровском крае в общем объеме информационных материалов Претендента составляет</w:t>
      </w:r>
      <w:r w:rsidRPr="00012E7C">
        <w:rPr>
          <w:rFonts w:ascii="Times New Roman" w:hAnsi="Times New Roman"/>
          <w:sz w:val="28"/>
          <w:shd w:val="clear" w:color="auto" w:fill="FFFFFF"/>
        </w:rPr>
        <w:t xml:space="preserve"> 75% и более.</w:t>
      </w:r>
    </w:p>
    <w:p w:rsidR="00012E7C" w:rsidRPr="00012E7C" w:rsidRDefault="00012E7C" w:rsidP="00012E7C">
      <w:pPr>
        <w:widowControl w:val="0"/>
        <w:tabs>
          <w:tab w:val="center" w:pos="3521"/>
          <w:tab w:val="center" w:pos="4946"/>
          <w:tab w:val="left" w:pos="5695"/>
        </w:tabs>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Коэффициент значимости 5.</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8.</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социально-значимой информации о Хабаровском крае в общем объеме информационных материалов рассчитывается по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сз</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хк</w:t>
      </w:r>
      <w:r w:rsidRPr="00012E7C">
        <w:rPr>
          <w:rFonts w:ascii="Times New Roman" w:hAnsi="Times New Roman"/>
          <w:b/>
          <w:sz w:val="28"/>
          <w:shd w:val="clear" w:color="auto" w:fill="FFFFFF"/>
        </w:rPr>
        <w:t>(</w:t>
      </w:r>
      <w:r w:rsidRPr="00012E7C">
        <w:rPr>
          <w:rFonts w:ascii="Times New Roman" w:hAnsi="Times New Roman"/>
          <w:i/>
          <w:iCs/>
          <w:sz w:val="28"/>
          <w:szCs w:val="28"/>
          <w:shd w:val="clear" w:color="auto" w:fill="FFFFFF"/>
        </w:rPr>
        <w:t>сек.вещ.</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 xml:space="preserve">общ </w:t>
      </w:r>
      <w:r w:rsidRPr="00012E7C">
        <w:rPr>
          <w:rFonts w:ascii="Times New Roman" w:hAnsi="Times New Roman"/>
          <w:b/>
          <w:sz w:val="28"/>
          <w:shd w:val="clear" w:color="auto" w:fill="FFFFFF"/>
        </w:rPr>
        <w:t>(</w:t>
      </w:r>
      <w:r w:rsidRPr="00012E7C">
        <w:rPr>
          <w:rFonts w:ascii="Times New Roman" w:hAnsi="Times New Roman"/>
          <w:i/>
          <w:iCs/>
          <w:sz w:val="28"/>
          <w:szCs w:val="28"/>
          <w:shd w:val="clear" w:color="auto" w:fill="FFFFFF"/>
        </w:rPr>
        <w:t>сек. вещ.</w:t>
      </w:r>
      <w:r w:rsidRPr="00012E7C">
        <w:rPr>
          <w:rFonts w:ascii="Times New Roman" w:hAnsi="Times New Roman"/>
          <w:b/>
          <w:sz w:val="28"/>
          <w:shd w:val="clear" w:color="auto" w:fill="FFFFFF"/>
        </w:rPr>
        <w:t>)*100%,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сз</w:t>
      </w:r>
      <w:r w:rsidRPr="00012E7C">
        <w:rPr>
          <w:rFonts w:ascii="Times New Roman" w:hAnsi="Times New Roman"/>
          <w:sz w:val="28"/>
          <w:shd w:val="clear" w:color="auto" w:fill="FFFFFF"/>
        </w:rPr>
        <w:t xml:space="preserve"> – доля социально значимой информации (%) о</w:t>
      </w:r>
      <w:r w:rsidRPr="00012E7C">
        <w:rPr>
          <w:rFonts w:ascii="Times New Roman" w:hAnsi="Times New Roman"/>
          <w:bCs/>
          <w:sz w:val="28"/>
          <w:shd w:val="clear" w:color="auto" w:fill="FFFFFF"/>
        </w:rPr>
        <w:t xml:space="preserve"> Хабаровском крае в общем объеме </w:t>
      </w:r>
      <w:r w:rsidRPr="00012E7C">
        <w:rPr>
          <w:rFonts w:ascii="Times New Roman" w:hAnsi="Times New Roman"/>
          <w:sz w:val="28"/>
          <w:shd w:val="clear" w:color="auto" w:fill="FFFFFF"/>
        </w:rPr>
        <w:t xml:space="preserve">информационных материалов, </w:t>
      </w:r>
      <w:r w:rsidRPr="00012E7C">
        <w:rPr>
          <w:rFonts w:ascii="Times New Roman" w:hAnsi="Times New Roman"/>
          <w:sz w:val="28"/>
          <w:szCs w:val="28"/>
        </w:rPr>
        <w:t xml:space="preserve">производимых, публикуемых и распространяемых Претендентом </w:t>
      </w:r>
      <w:r w:rsidRPr="00012E7C">
        <w:rPr>
          <w:rFonts w:ascii="Times New Roman" w:hAnsi="Times New Roman"/>
          <w:sz w:val="28"/>
          <w:shd w:val="clear" w:color="auto" w:fill="FFFFFF"/>
        </w:rPr>
        <w:t xml:space="preserve">через радио- или телевизионное вещание; </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хк</w:t>
      </w:r>
      <w:r w:rsidRPr="00012E7C">
        <w:rPr>
          <w:rFonts w:ascii="Times New Roman" w:hAnsi="Times New Roman"/>
          <w:sz w:val="28"/>
          <w:shd w:val="clear" w:color="auto" w:fill="FFFFFF"/>
        </w:rPr>
        <w:t xml:space="preserve"> – объем информационных материалов о Хабаровском крае, производимых, публикуемых и распространяемых Претендентом через радио- или телевизионное вещание</w:t>
      </w:r>
      <w:r w:rsidRPr="00012E7C">
        <w:rPr>
          <w:rFonts w:ascii="Times New Roman" w:hAnsi="Times New Roman"/>
          <w:bCs/>
          <w:sz w:val="28"/>
          <w:shd w:val="clear" w:color="auto" w:fill="FFFFFF"/>
        </w:rPr>
        <w:t xml:space="preserve"> </w:t>
      </w:r>
      <w:r w:rsidRPr="00012E7C">
        <w:rPr>
          <w:rFonts w:ascii="Times New Roman" w:hAnsi="Times New Roman"/>
          <w:sz w:val="28"/>
          <w:shd w:val="clear" w:color="auto" w:fill="FFFFFF"/>
        </w:rPr>
        <w:t xml:space="preserve">за три месяца, предшествующие подаче Заявки в секундах вещания; </w:t>
      </w:r>
      <w:r w:rsidRPr="00012E7C">
        <w:rPr>
          <w:rFonts w:ascii="Times New Roman" w:hAnsi="Times New Roman"/>
          <w:b/>
          <w:sz w:val="28"/>
          <w:shd w:val="clear" w:color="auto" w:fill="FFFFFF"/>
        </w:rPr>
        <w:t>О</w:t>
      </w:r>
      <w:r w:rsidRPr="00012E7C">
        <w:rPr>
          <w:rFonts w:ascii="Times New Roman" w:hAnsi="Times New Roman"/>
          <w:b/>
          <w:sz w:val="28"/>
          <w:shd w:val="clear" w:color="auto" w:fill="FFFFFF"/>
          <w:vertAlign w:val="subscript"/>
        </w:rPr>
        <w:t>общ</w:t>
      </w:r>
      <w:r w:rsidRPr="00012E7C">
        <w:rPr>
          <w:rFonts w:ascii="Times New Roman" w:hAnsi="Times New Roman"/>
          <w:sz w:val="28"/>
          <w:shd w:val="clear" w:color="auto" w:fill="FFFFFF"/>
        </w:rPr>
        <w:t xml:space="preserve"> – общий объем информационных материалов </w:t>
      </w:r>
      <w:r w:rsidRPr="00012E7C">
        <w:rPr>
          <w:rFonts w:ascii="Times New Roman" w:hAnsi="Times New Roman"/>
          <w:sz w:val="28"/>
          <w:szCs w:val="28"/>
        </w:rPr>
        <w:t xml:space="preserve">производимых, публикуемых и распространяемых Претендентом </w:t>
      </w:r>
      <w:r w:rsidRPr="00012E7C">
        <w:rPr>
          <w:rFonts w:ascii="Times New Roman" w:hAnsi="Times New Roman"/>
          <w:sz w:val="28"/>
          <w:shd w:val="clear" w:color="auto" w:fill="FFFFFF"/>
        </w:rPr>
        <w:t>через радио- или телевизионное вещание</w:t>
      </w:r>
      <w:r w:rsidRPr="00012E7C">
        <w:rPr>
          <w:rFonts w:ascii="Times New Roman" w:hAnsi="Times New Roman"/>
          <w:bCs/>
          <w:sz w:val="28"/>
          <w:shd w:val="clear" w:color="auto" w:fill="FFFFFF"/>
        </w:rPr>
        <w:t xml:space="preserve"> </w:t>
      </w:r>
      <w:r w:rsidRPr="00012E7C">
        <w:rPr>
          <w:rFonts w:ascii="Times New Roman" w:hAnsi="Times New Roman"/>
          <w:sz w:val="28"/>
          <w:shd w:val="clear" w:color="auto" w:fill="FFFFFF"/>
        </w:rPr>
        <w:t>за три месяца, предшествующие подаче Заявки в секундах вещания.</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4.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долю затрат на реализацию проекта, запрошенных к возмещению Претендентом за счет субсидии в общем объеме затрат на реализацию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0 баллов – проект предусматривает возмещение расходов за счет субсидии в объеме более 75% расходов Претендента на реализацию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1 балл – проект предусматривает возмещение расходов за счет субсидии в объеме от 50% до 75% расходов Претендента на реализацию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2 балла – проект предусматривает возмещение менее 50% расходов Претендента на реализацию проекта за счет субсидии.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8. </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расходов на реализацию проекта, возмещаемых Претенденту за счет субсидии, рассчитывается как частное при делении объема средств, запрошенных Претендентом для возмещения субсидии, на общие затраты Претендента, понесенные при реализации проекта, по следующей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р</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b/>
          <w:sz w:val="28"/>
          <w:shd w:val="clear" w:color="auto" w:fill="FFFFFF"/>
        </w:rPr>
        <w:t>(руб)/З</w:t>
      </w:r>
      <w:r w:rsidRPr="00012E7C">
        <w:rPr>
          <w:rFonts w:ascii="Times New Roman" w:hAnsi="Times New Roman"/>
          <w:b/>
          <w:sz w:val="28"/>
          <w:shd w:val="clear" w:color="auto" w:fill="FFFFFF"/>
          <w:vertAlign w:val="subscript"/>
        </w:rPr>
        <w:t>пр</w:t>
      </w:r>
      <w:r w:rsidRPr="00012E7C">
        <w:rPr>
          <w:rFonts w:ascii="Times New Roman" w:hAnsi="Times New Roman"/>
          <w:b/>
          <w:sz w:val="28"/>
          <w:shd w:val="clear" w:color="auto" w:fill="FFFFFF"/>
        </w:rPr>
        <w:t>(руб)*100%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Др</w:t>
      </w:r>
      <w:r w:rsidRPr="00012E7C">
        <w:rPr>
          <w:rFonts w:ascii="Times New Roman" w:hAnsi="Times New Roman"/>
          <w:sz w:val="28"/>
          <w:shd w:val="clear" w:color="auto" w:fill="FFFFFF"/>
        </w:rPr>
        <w:t xml:space="preserve"> – доля расходов на реализацию проекта, запрошенных Претендентом к возмещению за счет субсидии; </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sz w:val="28"/>
          <w:shd w:val="clear" w:color="auto" w:fill="FFFFFF"/>
        </w:rPr>
        <w:t xml:space="preserve"> – объем средств, запрошенных Претендентом для возмещения субсидией (рубли); </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 xml:space="preserve"> – общие затраты для реализации проекта (рубли).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left="709"/>
        <w:rPr>
          <w:rFonts w:ascii="Times New Roman" w:hAnsi="Times New Roman"/>
          <w:sz w:val="28"/>
          <w:shd w:val="clear" w:color="auto" w:fill="FFFFFF"/>
        </w:rPr>
      </w:pPr>
      <w:r w:rsidRPr="00012E7C">
        <w:rPr>
          <w:rFonts w:ascii="Times New Roman" w:hAnsi="Times New Roman"/>
          <w:b/>
          <w:bCs/>
          <w:sz w:val="28"/>
          <w:shd w:val="clear" w:color="auto" w:fill="FFFFFF"/>
        </w:rPr>
        <w:t xml:space="preserve">5. Стоимость единицы информационного материала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затраты Претендента по реализации проекта.</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стоимость единицы информационного материала проекта в 2 и более раза превышает стоимость единицы информационного материала проекта, установленной для соответствующей категории информационного материала проекта, распространяемого через радио- и телевизионное вещание;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стоимость единицы информационного материала проекта превышает стоимость единицы информационного материала проекта, установленной для соответствующей категории информационного материала проекта, распространяемого через радио- и телевизионное вещание, не более чем в 2 раза,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стоимость единицы информационного материала проекта равна или менее стоимости, установленной для соответствующей категории информационного материала проекта, распространяемого через радио- и телевизионное вещание.</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Коэффициент значимости 10.</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8. </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Категории информационных материалов и стоимость единицы информационного материала проекта (секунды вещания) устанавливаются в Приложении 13. </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b/>
          <w:bCs/>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6.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Данный критерий учитывает наличие у Претендента или главного редактора Претендента, или работника Претендента, принимавшего участие в создании проекта наград, полученных в конкурсах профессионального мастерства по направлению деятельности, непосредственно связанному с проектом.</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отсутствие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международных, всероссийских, краевых и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краевых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всероссийских или международных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 либо победы в официальном краевом конкурсе;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4 балла – наличие у </w:t>
      </w:r>
      <w:r w:rsidRPr="00012E7C">
        <w:rPr>
          <w:rFonts w:ascii="Times New Roman" w:hAnsi="Times New Roman"/>
          <w:bCs/>
          <w:sz w:val="28"/>
          <w:shd w:val="clear" w:color="auto" w:fill="FFFFFF"/>
        </w:rPr>
        <w:t xml:space="preserve">Претендента или главного редактора Претендента, или работника Претендента, принимавшего участие в создании проекта </w:t>
      </w:r>
      <w:r w:rsidRPr="00012E7C">
        <w:rPr>
          <w:rFonts w:ascii="Times New Roman" w:hAnsi="Times New Roman"/>
          <w:sz w:val="28"/>
          <w:shd w:val="clear" w:color="auto" w:fill="FFFFFF"/>
        </w:rPr>
        <w:t>факта победы в официальном всероссийском или международном конкурсе,</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8. Учитывается одна наиболее высокая награда за последние 5 лет, предшествующие году подачи Заявки. В случае наличия наград у работника Претендента составляется справка о трудовых отношениях работника и работодателя с указанием даты заключения трудового договора.</w:t>
      </w: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7.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 xml:space="preserve">Данный критерий учитывает наличие у Претендента работников, прошедших в течение последних 5 лет </w:t>
      </w:r>
      <w:r w:rsidRPr="00012E7C">
        <w:rPr>
          <w:rFonts w:ascii="Times New Roman" w:hAnsi="Times New Roman"/>
          <w:sz w:val="28"/>
          <w:szCs w:val="28"/>
        </w:rPr>
        <w:t>курсы повышения квалификации по направлению деятельности в объеме не менее 72 часов и задействованных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у Претендента отсутствуют работники, прошедшие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у Претендента имеется от 10% до 20% работников, прошедших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у Претендента имеется от 21% до 30% работников, прошедших в течение последних 5 лет </w:t>
      </w:r>
      <w:r w:rsidRPr="00012E7C">
        <w:rPr>
          <w:rFonts w:ascii="Times New Roman" w:hAnsi="Times New Roman"/>
          <w:sz w:val="28"/>
          <w:szCs w:val="28"/>
        </w:rPr>
        <w:t xml:space="preserve">курсы повышения квалификации по направлению деятельности в объеме не менее 72 часов </w:t>
      </w:r>
      <w:r w:rsidRPr="00012E7C">
        <w:rPr>
          <w:rFonts w:ascii="Times New Roman" w:hAnsi="Times New Roman"/>
          <w:sz w:val="28"/>
          <w:shd w:val="clear" w:color="auto" w:fill="FFFFFF"/>
        </w:rPr>
        <w:t>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у Претендента имеется свыше 30% работников, прошедших в течение последних 5 лет </w:t>
      </w:r>
      <w:r w:rsidRPr="00012E7C">
        <w:rPr>
          <w:rFonts w:ascii="Times New Roman" w:hAnsi="Times New Roman"/>
          <w:sz w:val="28"/>
          <w:szCs w:val="28"/>
        </w:rPr>
        <w:t>курсы повышения квалификации по направлению деятельности в объеме не менее 72 часов</w:t>
      </w:r>
      <w:r w:rsidRPr="00012E7C">
        <w:rPr>
          <w:rFonts w:ascii="Times New Roman" w:hAnsi="Times New Roman"/>
          <w:sz w:val="28"/>
          <w:shd w:val="clear" w:color="auto" w:fill="FFFFFF"/>
        </w:rPr>
        <w:t xml:space="preserve"> и задействованные при производстве и (или) публикации не менее чем 10% информационных материалов о Хабаровском крае.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Коэффициент значимости 3.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8.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Факт прохождения </w:t>
      </w:r>
      <w:r w:rsidRPr="00012E7C">
        <w:rPr>
          <w:rFonts w:ascii="Times New Roman" w:hAnsi="Times New Roman"/>
          <w:sz w:val="28"/>
          <w:szCs w:val="28"/>
        </w:rPr>
        <w:t>курсов повышения квалификации по направлению деятельности в объеме не менее 72 часов</w:t>
      </w:r>
      <w:r w:rsidRPr="00012E7C">
        <w:rPr>
          <w:rFonts w:ascii="Times New Roman" w:hAnsi="Times New Roman"/>
          <w:sz w:val="28"/>
          <w:shd w:val="clear" w:color="auto" w:fill="FFFFFF"/>
        </w:rPr>
        <w:t xml:space="preserve"> подтверждается копиями документов о повышении квалификации государственного образца.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 xml:space="preserve">В отношении журналистов, корреспондентов, руководителей профильных отделов редакции, непосредственно создающих информационные материалы о Хабаровском крае, сведения об объеме производства информационных материалов указываются в содержательном отчете (Приложение 12). В отношении иных работников Претендента, принимающих непосредственное участие в создании материалов о Хабаровском крае, показатель принимается равный </w:t>
      </w:r>
      <w:r w:rsidRPr="00012E7C">
        <w:rPr>
          <w:rFonts w:ascii="Times New Roman" w:hAnsi="Times New Roman"/>
          <w:bCs/>
          <w:sz w:val="28"/>
          <w:shd w:val="clear" w:color="auto" w:fill="FFFFFF"/>
        </w:rPr>
        <w:t>доле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8"/>
        <w:rPr>
          <w:rFonts w:ascii="Times New Roman" w:hAnsi="Times New Roman"/>
          <w:b/>
          <w:sz w:val="28"/>
          <w:shd w:val="clear" w:color="auto" w:fill="FFFFFF"/>
        </w:rPr>
      </w:pPr>
    </w:p>
    <w:p w:rsidR="00012E7C" w:rsidRPr="00012E7C" w:rsidRDefault="00012E7C" w:rsidP="00012E7C">
      <w:pPr>
        <w:widowControl w:val="0"/>
        <w:spacing w:after="0" w:line="240" w:lineRule="auto"/>
        <w:ind w:firstLine="708"/>
        <w:rPr>
          <w:rFonts w:ascii="Times New Roman" w:hAnsi="Times New Roman"/>
          <w:b/>
          <w:sz w:val="28"/>
          <w:shd w:val="clear" w:color="auto" w:fill="FFFFFF"/>
        </w:rPr>
      </w:pPr>
      <w:r w:rsidRPr="00012E7C">
        <w:rPr>
          <w:rFonts w:ascii="Times New Roman" w:hAnsi="Times New Roman"/>
          <w:b/>
          <w:sz w:val="28"/>
          <w:shd w:val="clear" w:color="auto" w:fill="FFFFFF"/>
        </w:rPr>
        <w:t>8.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Данный критерий применяется к Претендентам, ранее принимавшим участие в конкурсных отборах, проводимых Комитетом в текущем финансовом году и (или) финансовом году, предшествующему году подачи Заявки. </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Претендент или руководитель юридического лица Претендента привлечен к административной ответственности за совершение правонарушений, предусмотренных статьей 15.14 и частью 2 статьи 15.15.5 Кодекса Российской Федерации об административных правонарушениях, в отношении ранее предоставленных субсидий;</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3 балла – Претенденту направлялось требование о возврате субсидии и Претендентом данное требование не выполнено;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2 балла – Претенденту направлялось требование о возврате субсидии, и субсидия была возвращена в требуемый срок, либо Претенденту было отказано в предоставлении субсидии, либо в отношении Претендента два и более раза составлялся Акт о выявленных нарушениях условий предоставления субсидии, и нарушения были устранены Претендентом, либо Претендент имел более двух фактов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в отношении Претендента составлялся Акт о выявленных нарушениях условий предоставления субсидии, и нарушения были устранены Претендентом. Претендент имел факты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w:t>
      </w:r>
      <w:r w:rsidRPr="00012E7C">
        <w:rPr>
          <w:rFonts w:ascii="Times New Roman" w:hAnsi="Times New Roman"/>
          <w:b/>
          <w:bCs/>
          <w:sz w:val="28"/>
          <w:shd w:val="clear" w:color="auto" w:fill="FFFFFF"/>
        </w:rPr>
        <w:t>–</w:t>
      </w:r>
      <w:r w:rsidRPr="00012E7C">
        <w:rPr>
          <w:rFonts w:ascii="Times New Roman" w:hAnsi="Times New Roman"/>
          <w:sz w:val="28"/>
          <w:shd w:val="clear" w:color="auto" w:fill="FFFFFF"/>
        </w:rPr>
        <w:t xml:space="preserve"> Претендент выполнил договор о предоставлении субсидии в полном объеме и предоставил надлежащие отчеты.</w:t>
      </w: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Коэффициент значимости (-10).</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оцениваются нарушения Претендента, ранее принимавшего участие в конкурсных отборах, проводимых Комитетом, допущенные в текущем финансовом году и (или) финансовом году, предшествующему году подачи Заявки. Каждое имеющееся нарушение оценивается самостоятельно.</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Показатель оценивается, исходя из имеющихся у Комитета сведений. Датой выявления нарушения является дата составления Акта о выявленных нарушениях, дата требования или уведомления о расторжении договора  о предоставлении субсидии с требованием о возврате субсидии. Реестр актов, требований и уведомлений о расторжении договора о предоставлении субсидии, уведомлений о расторжении договора о предоставлении субсидии с требованием о возврате субсидии публикуется на вкладке Комитета на официальном информационном</w:t>
      </w:r>
      <w:r w:rsidRPr="00012E7C">
        <w:rPr>
          <w:rFonts w:ascii="Times New Roman" w:hAnsi="Times New Roman"/>
          <w:bCs/>
          <w:sz w:val="28"/>
          <w:shd w:val="clear" w:color="auto" w:fill="FFFFFF"/>
        </w:rPr>
        <w:t xml:space="preserve"> интернет-портале Правительства Хабаровского края.</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 xml:space="preserve">9. </w:t>
      </w:r>
      <w:r w:rsidRPr="00012E7C">
        <w:rPr>
          <w:rFonts w:ascii="Times New Roman" w:hAnsi="Times New Roman"/>
          <w:b/>
          <w:sz w:val="28"/>
          <w:szCs w:val="28"/>
        </w:rPr>
        <w:t>Территориальное распространение продукции Претендента</w:t>
      </w:r>
    </w:p>
    <w:p w:rsidR="00012E7C" w:rsidRPr="00012E7C" w:rsidRDefault="00012E7C" w:rsidP="00012E7C">
      <w:pPr>
        <w:widowControl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территорию, на которой распространяется проект.</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tabs>
          <w:tab w:val="left" w:leader="underscore" w:pos="1134"/>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информация распространяется на территории одного муниципального района края;</w:t>
      </w:r>
    </w:p>
    <w:p w:rsidR="00012E7C" w:rsidRPr="00012E7C" w:rsidRDefault="00012E7C" w:rsidP="00012E7C">
      <w:pPr>
        <w:widowControl w:val="0"/>
        <w:tabs>
          <w:tab w:val="left" w:leader="underscore" w:pos="1134"/>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информация распространяется в сетях наземного телевизионного вещания края на территории любого городского округа края;</w:t>
      </w:r>
    </w:p>
    <w:p w:rsidR="00012E7C" w:rsidRPr="00012E7C" w:rsidRDefault="00012E7C" w:rsidP="00012E7C">
      <w:pPr>
        <w:widowControl w:val="0"/>
        <w:tabs>
          <w:tab w:val="left" w:leader="underscore" w:pos="1134"/>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информация распространяется в сетях наземного телевизионного вещания края на территории края;</w:t>
      </w:r>
    </w:p>
    <w:p w:rsidR="00012E7C" w:rsidRPr="00012E7C" w:rsidRDefault="00012E7C" w:rsidP="00012E7C">
      <w:pPr>
        <w:widowControl w:val="0"/>
        <w:tabs>
          <w:tab w:val="left" w:leader="underscore" w:pos="1134"/>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3 балла – информация распространяется в сетях наземного телевизионного вещания края на территории края и за его пределами, при условии охвата не менее чем одного административного центра любого субъекта Российской Федерации;</w:t>
      </w:r>
    </w:p>
    <w:p w:rsidR="00012E7C" w:rsidRPr="00012E7C" w:rsidRDefault="00012E7C" w:rsidP="00012E7C">
      <w:pPr>
        <w:widowControl w:val="0"/>
        <w:tabs>
          <w:tab w:val="left" w:leader="underscore" w:pos="1134"/>
          <w:tab w:val="right" w:pos="9607"/>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информация распространяется в сетях наземного телевизионного вещания края и иных средах вещания (спутниковая, кабельная или Интернет-вещание).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5.</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8.</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Общее число баллов, которое набрал проект, рассчитывается по формуле:</w:t>
      </w:r>
    </w:p>
    <w:p w:rsidR="00012E7C" w:rsidRPr="00012E7C" w:rsidRDefault="00012E7C" w:rsidP="00012E7C">
      <w:pPr>
        <w:widowControl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Баллы всего =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1 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з1</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2 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з2</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3 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з3</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4 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з4</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5 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з5</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6</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з6</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7</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з7</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8</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з8</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9</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з9</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652"/>
        <w:jc w:val="both"/>
        <w:rPr>
          <w:rFonts w:ascii="Times New Roman" w:hAnsi="Times New Roman"/>
          <w:sz w:val="28"/>
          <w:shd w:val="clear" w:color="auto" w:fill="FFFFFF"/>
        </w:rPr>
      </w:pPr>
      <w:r w:rsidRPr="00012E7C">
        <w:rPr>
          <w:rFonts w:ascii="Times New Roman" w:hAnsi="Times New Roman"/>
          <w:sz w:val="28"/>
          <w:shd w:val="clear" w:color="auto" w:fill="FFFFFF"/>
        </w:rPr>
        <w:t>где: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1</w:t>
      </w:r>
      <w:r w:rsidRPr="00012E7C">
        <w:rPr>
          <w:rFonts w:ascii="Times New Roman" w:hAnsi="Times New Roman"/>
          <w:sz w:val="28"/>
          <w:shd w:val="clear" w:color="auto" w:fill="FFFFFF"/>
        </w:rPr>
        <w:t xml:space="preserve"> – количество баллов, набранных проектом по критерию "Продолжительность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з1 </w:t>
      </w:r>
      <w:r w:rsidRPr="00012E7C">
        <w:rPr>
          <w:rFonts w:ascii="Times New Roman" w:hAnsi="Times New Roman"/>
          <w:sz w:val="28"/>
          <w:shd w:val="clear" w:color="auto" w:fill="FFFFFF"/>
        </w:rPr>
        <w:t>– коэффициент значимости, установленный по критерию "Продолжительность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2</w:t>
      </w:r>
      <w:r w:rsidRPr="00012E7C">
        <w:rPr>
          <w:rFonts w:ascii="Times New Roman" w:hAnsi="Times New Roman"/>
          <w:sz w:val="28"/>
          <w:shd w:val="clear" w:color="auto" w:fill="FFFFFF"/>
        </w:rPr>
        <w:t xml:space="preserve"> – количество баллов, набранных проектом по критерию "Периодичность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з2</w:t>
      </w:r>
      <w:r w:rsidRPr="00012E7C">
        <w:rPr>
          <w:rFonts w:ascii="Times New Roman" w:hAnsi="Times New Roman"/>
          <w:sz w:val="28"/>
          <w:shd w:val="clear" w:color="auto" w:fill="FFFFFF"/>
        </w:rPr>
        <w:t xml:space="preserve"> – коэффициент значимости, установленный по критерию "Периодичность реализации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3</w:t>
      </w:r>
      <w:r w:rsidRPr="00012E7C">
        <w:rPr>
          <w:rFonts w:ascii="Times New Roman" w:hAnsi="Times New Roman"/>
          <w:sz w:val="28"/>
          <w:shd w:val="clear" w:color="auto" w:fill="FFFFFF"/>
        </w:rPr>
        <w:t xml:space="preserve"> – количество баллов, набранных проектом по критерию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з3</w:t>
      </w:r>
      <w:r w:rsidRPr="00012E7C">
        <w:rPr>
          <w:rFonts w:ascii="Times New Roman" w:hAnsi="Times New Roman"/>
          <w:sz w:val="28"/>
          <w:shd w:val="clear" w:color="auto" w:fill="FFFFFF"/>
        </w:rPr>
        <w:t xml:space="preserve"> – коэффициент значимости, установленный по критерию "Доля социально значимой информации о Хабаровском крае в общем объеме информационных материалов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4</w:t>
      </w:r>
      <w:r w:rsidRPr="00012E7C">
        <w:rPr>
          <w:rFonts w:ascii="Times New Roman" w:hAnsi="Times New Roman"/>
          <w:sz w:val="28"/>
          <w:shd w:val="clear" w:color="auto" w:fill="FFFFFF"/>
        </w:rPr>
        <w:t xml:space="preserve"> – количество баллов, набранных проектом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з4</w:t>
      </w:r>
      <w:r w:rsidRPr="00012E7C">
        <w:rPr>
          <w:rFonts w:ascii="Times New Roman" w:hAnsi="Times New Roman"/>
          <w:sz w:val="28"/>
          <w:shd w:val="clear" w:color="auto" w:fill="FFFFFF"/>
        </w:rPr>
        <w:t xml:space="preserve"> – коэффициент значимости, установленный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5</w:t>
      </w:r>
      <w:r w:rsidRPr="00012E7C">
        <w:rPr>
          <w:rFonts w:ascii="Times New Roman" w:hAnsi="Times New Roman"/>
          <w:sz w:val="28"/>
          <w:shd w:val="clear" w:color="auto" w:fill="FFFFFF"/>
        </w:rPr>
        <w:t xml:space="preserve"> – количество баллов, набранных проектом по критерию "Стоимость единицы информационного материала";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з5</w:t>
      </w:r>
      <w:r w:rsidRPr="00012E7C">
        <w:rPr>
          <w:rFonts w:ascii="Times New Roman" w:hAnsi="Times New Roman"/>
          <w:sz w:val="28"/>
          <w:shd w:val="clear" w:color="auto" w:fill="FFFFFF"/>
        </w:rPr>
        <w:t xml:space="preserve"> – коэффициент значимости, установленный по критерию "Стоимость единицы информационного материала";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6</w:t>
      </w:r>
      <w:r w:rsidRPr="00012E7C">
        <w:rPr>
          <w:rFonts w:ascii="Times New Roman" w:hAnsi="Times New Roman"/>
          <w:sz w:val="28"/>
          <w:shd w:val="clear" w:color="auto" w:fill="FFFFFF"/>
        </w:rPr>
        <w:t xml:space="preserve"> – количество баллов, набранных проектом по критерию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з6</w:t>
      </w:r>
      <w:r w:rsidRPr="00012E7C">
        <w:rPr>
          <w:rFonts w:ascii="Times New Roman" w:hAnsi="Times New Roman"/>
          <w:sz w:val="28"/>
          <w:shd w:val="clear" w:color="auto" w:fill="FFFFFF"/>
        </w:rPr>
        <w:t xml:space="preserve"> – коэффициент значимости, установленный по критерию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7</w:t>
      </w:r>
      <w:r w:rsidRPr="00012E7C">
        <w:rPr>
          <w:rFonts w:ascii="Times New Roman" w:hAnsi="Times New Roman"/>
          <w:sz w:val="28"/>
          <w:shd w:val="clear" w:color="auto" w:fill="FFFFFF"/>
        </w:rPr>
        <w:t xml:space="preserve"> – количество баллов, набранных проектом по критерию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з7</w:t>
      </w:r>
      <w:r w:rsidRPr="00012E7C">
        <w:rPr>
          <w:rFonts w:ascii="Times New Roman" w:hAnsi="Times New Roman"/>
          <w:sz w:val="28"/>
          <w:shd w:val="clear" w:color="auto" w:fill="FFFFFF"/>
        </w:rPr>
        <w:t xml:space="preserve"> – коэффициент значимости, установленный по критерию "Повышение квалификации";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8</w:t>
      </w:r>
      <w:r w:rsidRPr="00012E7C">
        <w:rPr>
          <w:rFonts w:ascii="Times New Roman" w:hAnsi="Times New Roman"/>
          <w:sz w:val="28"/>
          <w:shd w:val="clear" w:color="auto" w:fill="FFFFFF"/>
        </w:rPr>
        <w:t xml:space="preserve"> – количество баллов, набранных проектом по критерию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з8</w:t>
      </w:r>
      <w:r w:rsidRPr="00012E7C">
        <w:rPr>
          <w:rFonts w:ascii="Times New Roman" w:hAnsi="Times New Roman"/>
          <w:sz w:val="28"/>
          <w:shd w:val="clear" w:color="auto" w:fill="FFFFFF"/>
        </w:rPr>
        <w:t xml:space="preserve"> – коэффициент значимости, установленный по критерию "Нарушение Претендентом условий предоставления субсидий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9</w:t>
      </w:r>
      <w:r w:rsidRPr="00012E7C">
        <w:rPr>
          <w:rFonts w:ascii="Times New Roman" w:hAnsi="Times New Roman"/>
          <w:sz w:val="28"/>
          <w:shd w:val="clear" w:color="auto" w:fill="FFFFFF"/>
        </w:rPr>
        <w:t xml:space="preserve"> – количество баллов, набранных проектом по критерию "Территориальное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з9</w:t>
      </w:r>
      <w:r w:rsidRPr="00012E7C">
        <w:rPr>
          <w:rFonts w:ascii="Times New Roman" w:hAnsi="Times New Roman"/>
          <w:sz w:val="28"/>
          <w:shd w:val="clear" w:color="auto" w:fill="FFFFFF"/>
        </w:rPr>
        <w:t xml:space="preserve"> – коэффициент значимости, установленный по критерию "Территориальное распространение продукции Претендента".</w:t>
      </w:r>
    </w:p>
    <w:p w:rsidR="00012E7C" w:rsidRPr="00012E7C" w:rsidRDefault="00012E7C" w:rsidP="00012E7C">
      <w:pPr>
        <w:widowControl w:val="0"/>
        <w:tabs>
          <w:tab w:val="left" w:pos="426"/>
          <w:tab w:val="left" w:pos="993"/>
        </w:tabs>
        <w:spacing w:after="0" w:line="240" w:lineRule="auto"/>
        <w:ind w:left="851" w:hanging="851"/>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Максимально возможное количество баллов по данному способу распространения информационных материалов – 100.</w:t>
      </w:r>
    </w:p>
    <w:p w:rsidR="00012E7C" w:rsidRPr="00012E7C" w:rsidRDefault="00012E7C" w:rsidP="00012E7C">
      <w:pPr>
        <w:widowControl w:val="0"/>
        <w:autoSpaceDE w:val="0"/>
        <w:autoSpaceDN w:val="0"/>
        <w:adjustRightInd w:val="0"/>
        <w:spacing w:after="0" w:line="240" w:lineRule="exact"/>
        <w:ind w:left="4678"/>
        <w:jc w:val="center"/>
        <w:outlineLvl w:val="1"/>
        <w:rPr>
          <w:rFonts w:ascii="Times New Roman" w:hAnsi="Times New Roman"/>
          <w:sz w:val="24"/>
          <w:szCs w:val="20"/>
          <w:lang w:eastAsia="en-US"/>
        </w:rPr>
      </w:pPr>
      <w:r>
        <w:rPr>
          <w:rFonts w:ascii="Times New Roman" w:hAnsi="Times New Roman"/>
          <w:sz w:val="28"/>
          <w:szCs w:val="28"/>
        </w:rPr>
        <w:br w:type="page"/>
      </w:r>
      <w:r w:rsidRPr="00012E7C">
        <w:rPr>
          <w:rFonts w:ascii="Times New Roman" w:hAnsi="Times New Roman"/>
          <w:sz w:val="24"/>
          <w:szCs w:val="20"/>
          <w:lang w:eastAsia="en-US"/>
        </w:rPr>
        <w:t>ПРИЛОЖЕНИЕ № 4</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widowControl w:val="0"/>
        <w:autoSpaceDE w:val="0"/>
        <w:autoSpaceDN w:val="0"/>
        <w:adjustRightInd w:val="0"/>
        <w:spacing w:after="0" w:line="240" w:lineRule="exact"/>
        <w:jc w:val="right"/>
        <w:rPr>
          <w:rFonts w:ascii="Times New Roman" w:hAnsi="Times New Roman"/>
          <w:sz w:val="20"/>
          <w:szCs w:val="20"/>
          <w:lang w:eastAsia="en-US"/>
        </w:rPr>
      </w:pP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exact"/>
        <w:ind w:left="-57" w:firstLine="709"/>
        <w:jc w:val="both"/>
        <w:rPr>
          <w:rFonts w:ascii="Times New Roman" w:hAnsi="Times New Roman"/>
          <w:sz w:val="28"/>
          <w:szCs w:val="28"/>
        </w:rPr>
      </w:pPr>
    </w:p>
    <w:p w:rsidR="00012E7C" w:rsidRPr="00012E7C" w:rsidRDefault="00012E7C" w:rsidP="00012E7C">
      <w:pPr>
        <w:autoSpaceDE w:val="0"/>
        <w:autoSpaceDN w:val="0"/>
        <w:adjustRightInd w:val="0"/>
        <w:spacing w:after="0" w:line="240" w:lineRule="exact"/>
        <w:ind w:firstLine="709"/>
        <w:jc w:val="center"/>
        <w:rPr>
          <w:rFonts w:ascii="Times New Roman" w:hAnsi="Times New Roman"/>
          <w:b/>
          <w:sz w:val="28"/>
          <w:szCs w:val="28"/>
        </w:rPr>
      </w:pPr>
      <w:r w:rsidRPr="00012E7C">
        <w:rPr>
          <w:rFonts w:ascii="Times New Roman" w:hAnsi="Times New Roman"/>
          <w:b/>
          <w:sz w:val="28"/>
          <w:szCs w:val="28"/>
        </w:rPr>
        <w:t xml:space="preserve">Критерии </w:t>
      </w:r>
    </w:p>
    <w:p w:rsidR="00012E7C" w:rsidRPr="00012E7C" w:rsidRDefault="00012E7C" w:rsidP="00012E7C">
      <w:pPr>
        <w:widowControl w:val="0"/>
        <w:autoSpaceDE w:val="0"/>
        <w:autoSpaceDN w:val="0"/>
        <w:adjustRightInd w:val="0"/>
        <w:spacing w:before="120" w:after="0" w:line="240" w:lineRule="exact"/>
        <w:ind w:firstLine="539"/>
        <w:jc w:val="center"/>
        <w:rPr>
          <w:rFonts w:ascii="Times New Roman" w:hAnsi="Times New Roman"/>
          <w:b/>
          <w:sz w:val="28"/>
          <w:szCs w:val="28"/>
        </w:rPr>
      </w:pPr>
      <w:r w:rsidRPr="00012E7C">
        <w:rPr>
          <w:rFonts w:ascii="Times New Roman" w:hAnsi="Times New Roman"/>
          <w:b/>
          <w:sz w:val="28"/>
          <w:szCs w:val="28"/>
        </w:rPr>
        <w:t>оценки проекта, участвующего в конкурсном отборе Претендентов, производящих, публикующих и распространяющих информационные материалы через непериодические печатные издания</w:t>
      </w:r>
    </w:p>
    <w:p w:rsidR="00012E7C" w:rsidRPr="00012E7C" w:rsidRDefault="00012E7C" w:rsidP="00012E7C">
      <w:pPr>
        <w:widowControl w:val="0"/>
        <w:autoSpaceDE w:val="0"/>
        <w:autoSpaceDN w:val="0"/>
        <w:adjustRightInd w:val="0"/>
        <w:spacing w:after="0" w:line="240" w:lineRule="auto"/>
        <w:ind w:firstLine="540"/>
        <w:jc w:val="center"/>
        <w:rPr>
          <w:rFonts w:ascii="Times New Roman" w:hAnsi="Times New Roman"/>
          <w:b/>
          <w:sz w:val="28"/>
          <w:szCs w:val="28"/>
        </w:rPr>
      </w:pPr>
    </w:p>
    <w:p w:rsidR="00012E7C" w:rsidRPr="00012E7C" w:rsidRDefault="00012E7C" w:rsidP="00012E7C">
      <w:pPr>
        <w:widowControl w:val="0"/>
        <w:autoSpaceDE w:val="0"/>
        <w:autoSpaceDN w:val="0"/>
        <w:adjustRightInd w:val="0"/>
        <w:spacing w:after="0" w:line="240" w:lineRule="auto"/>
        <w:ind w:firstLine="540"/>
        <w:jc w:val="center"/>
        <w:rPr>
          <w:rFonts w:ascii="Times New Roman" w:hAnsi="Times New Roman"/>
          <w:b/>
          <w:sz w:val="28"/>
          <w:szCs w:val="28"/>
        </w:rPr>
      </w:pPr>
    </w:p>
    <w:p w:rsidR="00012E7C" w:rsidRPr="00012E7C" w:rsidRDefault="00012E7C" w:rsidP="00012E7C">
      <w:pPr>
        <w:widowControl w:val="0"/>
        <w:autoSpaceDE w:val="0"/>
        <w:autoSpaceDN w:val="0"/>
        <w:adjustRightInd w:val="0"/>
        <w:spacing w:before="120" w:after="0" w:line="240" w:lineRule="auto"/>
        <w:ind w:left="992"/>
        <w:jc w:val="both"/>
        <w:rPr>
          <w:rFonts w:ascii="Times New Roman" w:hAnsi="Times New Roman"/>
          <w:b/>
          <w:color w:val="000000"/>
          <w:sz w:val="28"/>
          <w:szCs w:val="28"/>
        </w:rPr>
      </w:pPr>
      <w:r w:rsidRPr="00012E7C">
        <w:rPr>
          <w:rFonts w:ascii="Times New Roman" w:hAnsi="Times New Roman"/>
          <w:b/>
          <w:color w:val="000000"/>
          <w:sz w:val="28"/>
          <w:szCs w:val="28"/>
        </w:rPr>
        <w:t>1. Творческие характеристики проекта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Данный критерий учитывает творческие характеристики проекта.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Максимальное количество баллов: 7.</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Оценка в баллах проекта: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1.1. Вид издания по повторности выпуска. От 0 до 1 балла.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0 баллов – переиздание</w:t>
      </w:r>
      <w:r w:rsidRPr="00012E7C">
        <w:rPr>
          <w:rFonts w:ascii="Times New Roman" w:hAnsi="Times New Roman"/>
          <w:sz w:val="28"/>
          <w:vertAlign w:val="superscript"/>
        </w:rPr>
        <w:footnoteReference w:id="16"/>
      </w:r>
      <w:r w:rsidRPr="00012E7C">
        <w:rPr>
          <w:rFonts w:ascii="Times New Roman" w:hAnsi="Times New Roman"/>
          <w:sz w:val="28"/>
          <w:szCs w:val="28"/>
        </w:rPr>
        <w:t>;</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 балл – первое издание</w:t>
      </w:r>
      <w:r w:rsidRPr="00012E7C">
        <w:rPr>
          <w:rFonts w:ascii="Times New Roman" w:hAnsi="Times New Roman"/>
          <w:sz w:val="28"/>
          <w:vertAlign w:val="superscript"/>
        </w:rPr>
        <w:footnoteReference w:id="17"/>
      </w:r>
      <w:r w:rsidRPr="00012E7C">
        <w:rPr>
          <w:rFonts w:ascii="Times New Roman" w:hAnsi="Times New Roman"/>
          <w:sz w:val="28"/>
          <w:szCs w:val="28"/>
        </w:rPr>
        <w:t>.</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1.2. Концептуальная целостность содержания</w:t>
      </w:r>
      <w:r w:rsidRPr="00012E7C">
        <w:rPr>
          <w:rFonts w:ascii="Times New Roman" w:hAnsi="Times New Roman"/>
          <w:sz w:val="28"/>
          <w:vertAlign w:val="superscript"/>
        </w:rPr>
        <w:footnoteReference w:id="18"/>
      </w:r>
      <w:r w:rsidRPr="00012E7C">
        <w:rPr>
          <w:rFonts w:ascii="Times New Roman" w:hAnsi="Times New Roman"/>
          <w:sz w:val="28"/>
          <w:szCs w:val="28"/>
        </w:rPr>
        <w:t>. От 0 до 1 балла.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0 баллов – отсутствие концептуальной целостности;</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 балл – наличие концептуальной целостности.</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1.3. Актуальность</w:t>
      </w:r>
      <w:r w:rsidRPr="00012E7C">
        <w:rPr>
          <w:rFonts w:ascii="Times New Roman" w:hAnsi="Times New Roman"/>
          <w:sz w:val="28"/>
          <w:vertAlign w:val="superscript"/>
        </w:rPr>
        <w:footnoteReference w:id="19"/>
      </w:r>
      <w:r w:rsidRPr="00012E7C">
        <w:rPr>
          <w:rFonts w:ascii="Times New Roman" w:hAnsi="Times New Roman"/>
          <w:sz w:val="28"/>
          <w:szCs w:val="28"/>
        </w:rPr>
        <w:t>. От 0 до 1 балла.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0 баллов – отсутствие актуальности;</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 балл – наличие актуальности.</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1.4. Художественная выразительность</w:t>
      </w:r>
      <w:r w:rsidRPr="00012E7C">
        <w:rPr>
          <w:rFonts w:ascii="Times New Roman" w:hAnsi="Times New Roman"/>
          <w:sz w:val="28"/>
          <w:vertAlign w:val="superscript"/>
        </w:rPr>
        <w:footnoteReference w:id="20"/>
      </w:r>
      <w:r w:rsidRPr="00012E7C">
        <w:rPr>
          <w:rFonts w:ascii="Times New Roman" w:hAnsi="Times New Roman"/>
          <w:sz w:val="28"/>
          <w:szCs w:val="28"/>
        </w:rPr>
        <w:t>. От 0 до 1 балла.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0 баллов – отсутствие художественной выразительности;</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 балл – наличие художественной выразительности.</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hd w:val="clear" w:color="auto" w:fill="FFFFFF"/>
        </w:rPr>
        <w:t>1.5.Художественное оформление книги</w:t>
      </w:r>
      <w:r w:rsidRPr="00012E7C">
        <w:rPr>
          <w:rFonts w:ascii="Times New Roman" w:hAnsi="Times New Roman"/>
          <w:sz w:val="28"/>
          <w:vertAlign w:val="superscript"/>
        </w:rPr>
        <w:footnoteReference w:id="21"/>
      </w:r>
      <w:r w:rsidRPr="00012E7C">
        <w:rPr>
          <w:rFonts w:ascii="Times New Roman" w:hAnsi="Times New Roman"/>
          <w:sz w:val="28"/>
          <w:shd w:val="clear" w:color="auto" w:fill="FFFFFF"/>
        </w:rPr>
        <w:t xml:space="preserve">. </w:t>
      </w:r>
      <w:r w:rsidRPr="00012E7C">
        <w:rPr>
          <w:rFonts w:ascii="Times New Roman" w:hAnsi="Times New Roman"/>
          <w:sz w:val="28"/>
          <w:szCs w:val="28"/>
        </w:rPr>
        <w:t>От 0 до 3 баллов.</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0 баллов – отсутствие художественного оформления;</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1 балл – наличие в тексте художественного оформления в объеме менее 10% объема проекта;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2 балла – наличие в тексте художественного оформления в объеме от 10% до 50% включительно;</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zCs w:val="28"/>
        </w:rPr>
      </w:pPr>
      <w:r w:rsidRPr="00012E7C">
        <w:rPr>
          <w:rFonts w:ascii="Times New Roman" w:hAnsi="Times New Roman"/>
          <w:sz w:val="28"/>
          <w:szCs w:val="28"/>
        </w:rPr>
        <w:t>3 балла – наличие в тексте художественного оформления в объеме от 51% и выше объема проекта.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критерия: 5.</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расчет производится путем суммирования арифметического среднего оценок всех присутствующих членов Общественного совета по каждой творческой характеристике.</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zCs w:val="28"/>
        </w:rPr>
        <w:t>Творческие характеристики проекта</w:t>
      </w:r>
      <w:r w:rsidRPr="00012E7C">
        <w:rPr>
          <w:rFonts w:ascii="Times New Roman" w:hAnsi="Times New Roman"/>
          <w:sz w:val="28"/>
          <w:shd w:val="clear" w:color="auto" w:fill="FFFFFF"/>
        </w:rPr>
        <w:t xml:space="preserve"> непериодического печатного издания оцениваются членами Общественного совета</w:t>
      </w:r>
      <w:r w:rsidRPr="00012E7C">
        <w:rPr>
          <w:rFonts w:ascii="Times New Roman" w:hAnsi="Times New Roman"/>
          <w:sz w:val="28"/>
          <w:vertAlign w:val="superscript"/>
        </w:rPr>
        <w:footnoteReference w:id="22"/>
      </w:r>
      <w:r w:rsidRPr="00012E7C">
        <w:rPr>
          <w:rFonts w:ascii="Times New Roman" w:hAnsi="Times New Roman"/>
          <w:sz w:val="28"/>
          <w:shd w:val="clear" w:color="auto" w:fill="FFFFFF"/>
        </w:rPr>
        <w:t xml:space="preserve"> при Комитете (далее – Общественный совет), исходя из анализа содержательной части проекта, собственных навыков и квалификации, путем проставления баллов по каждой из творческих характеристик проекта.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highlight w:val="yellow"/>
          <w:shd w:val="clear" w:color="auto" w:fill="FFFFFF"/>
        </w:rPr>
      </w:pPr>
      <w:r w:rsidRPr="00012E7C">
        <w:rPr>
          <w:rFonts w:ascii="Times New Roman" w:hAnsi="Times New Roman"/>
          <w:sz w:val="28"/>
          <w:shd w:val="clear" w:color="auto" w:fill="FFFFFF"/>
        </w:rPr>
        <w:t>Общественный совет считается правомочным принять решение о присуждении баллов проекту, если в заседании Общественного совета приняло участие не менее 1/2 всего состава Общественного совета. Каждому проекту присуждается от 0 до 7 баллов. Итоговое количество баллов по каждой творческой характеристике определяется как среднее арифметическое оценок всех присутствующих членов Общественного совета.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Решение оформляется протоколом заседания Общественного совета.</w:t>
      </w:r>
    </w:p>
    <w:p w:rsidR="00012E7C" w:rsidRPr="00012E7C" w:rsidRDefault="00012E7C" w:rsidP="00012E7C">
      <w:pPr>
        <w:autoSpaceDE w:val="0"/>
        <w:autoSpaceDN w:val="0"/>
        <w:adjustRightInd w:val="0"/>
        <w:spacing w:after="0" w:line="240" w:lineRule="auto"/>
        <w:ind w:firstLine="708"/>
        <w:jc w:val="both"/>
        <w:rPr>
          <w:rFonts w:ascii="Times New Roman" w:hAnsi="Times New Roman"/>
          <w:sz w:val="28"/>
          <w:shd w:val="clear" w:color="auto" w:fill="FFFFFF"/>
        </w:rPr>
      </w:pPr>
      <w:r w:rsidRPr="00012E7C">
        <w:rPr>
          <w:rFonts w:ascii="Times New Roman" w:hAnsi="Times New Roman"/>
          <w:sz w:val="28"/>
          <w:shd w:val="clear" w:color="auto" w:fill="FFFFFF"/>
        </w:rPr>
        <w:t>В случае если член Общественного совета является автором проекта, работником или соучредителем юридического лица, являющимся Претендентом, а так же сотрудником, или соучредителем издательства, через которое планируется изготавливать проект, он не принимает участие в голосовании Общественного совета, по поводу рассмотрения проектов. Перед началом заседания Общественного совета по вопросу рассмотрения проекта, член Общественного совета обязан заявить о наличии обстоятельств, препятствующих участию в заседании.</w:t>
      </w:r>
    </w:p>
    <w:p w:rsidR="00012E7C" w:rsidRPr="00012E7C" w:rsidRDefault="00012E7C" w:rsidP="00012E7C">
      <w:pPr>
        <w:widowControl w:val="0"/>
        <w:spacing w:after="0" w:line="240" w:lineRule="auto"/>
        <w:ind w:left="652"/>
        <w:jc w:val="both"/>
        <w:rPr>
          <w:rFonts w:ascii="Times New Roman" w:hAnsi="Times New Roman"/>
          <w:b/>
          <w:sz w:val="28"/>
          <w:shd w:val="clear" w:color="auto" w:fill="FFFFFF"/>
        </w:rPr>
      </w:pPr>
    </w:p>
    <w:p w:rsidR="00012E7C" w:rsidRPr="00012E7C" w:rsidRDefault="00012E7C" w:rsidP="00012E7C">
      <w:pPr>
        <w:widowControl w:val="0"/>
        <w:spacing w:after="0" w:line="240" w:lineRule="auto"/>
        <w:ind w:left="709"/>
        <w:jc w:val="both"/>
        <w:rPr>
          <w:rFonts w:ascii="Times New Roman" w:hAnsi="Times New Roman"/>
          <w:b/>
          <w:sz w:val="28"/>
          <w:shd w:val="clear" w:color="auto" w:fill="FFFFFF"/>
        </w:rPr>
      </w:pPr>
      <w:r w:rsidRPr="00012E7C">
        <w:rPr>
          <w:rFonts w:ascii="Times New Roman" w:hAnsi="Times New Roman"/>
          <w:b/>
          <w:bCs/>
          <w:sz w:val="28"/>
          <w:shd w:val="clear" w:color="auto" w:fill="FFFFFF"/>
        </w:rPr>
        <w:t>2. Тираж издательской продукции проекта</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тираж</w:t>
      </w:r>
      <w:r w:rsidRPr="00012E7C">
        <w:rPr>
          <w:rFonts w:ascii="Times New Roman" w:hAnsi="Times New Roman"/>
          <w:sz w:val="28"/>
          <w:vertAlign w:val="superscript"/>
        </w:rPr>
        <w:footnoteReference w:id="23"/>
      </w:r>
      <w:r w:rsidRPr="00012E7C">
        <w:rPr>
          <w:rFonts w:ascii="Times New Roman" w:hAnsi="Times New Roman"/>
          <w:sz w:val="28"/>
          <w:shd w:val="clear" w:color="auto" w:fill="FFFFFF"/>
        </w:rPr>
        <w:t>, на который претендует проект.</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0 баллов – до 500 экземпляров;</w:t>
      </w:r>
    </w:p>
    <w:p w:rsidR="00012E7C" w:rsidRPr="00012E7C" w:rsidRDefault="00012E7C" w:rsidP="00012E7C">
      <w:pPr>
        <w:widowControl w:val="0"/>
        <w:spacing w:after="0" w:line="240" w:lineRule="auto"/>
        <w:ind w:left="-57" w:firstLine="766"/>
        <w:jc w:val="both"/>
        <w:rPr>
          <w:rFonts w:ascii="Times New Roman" w:hAnsi="Times New Roman"/>
          <w:sz w:val="28"/>
          <w:szCs w:val="28"/>
        </w:rPr>
      </w:pPr>
      <w:r w:rsidRPr="00012E7C">
        <w:rPr>
          <w:rFonts w:ascii="Times New Roman" w:hAnsi="Times New Roman"/>
          <w:sz w:val="28"/>
          <w:shd w:val="clear" w:color="auto" w:fill="FFFFFF"/>
        </w:rPr>
        <w:t>1 балл – от 501 до 1000 экземпляров</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66"/>
        <w:jc w:val="both"/>
        <w:rPr>
          <w:rFonts w:ascii="Times New Roman" w:hAnsi="Times New Roman"/>
          <w:sz w:val="28"/>
          <w:szCs w:val="28"/>
        </w:rPr>
      </w:pPr>
      <w:r w:rsidRPr="00012E7C">
        <w:rPr>
          <w:rFonts w:ascii="Times New Roman" w:hAnsi="Times New Roman"/>
          <w:sz w:val="28"/>
          <w:shd w:val="clear" w:color="auto" w:fill="FFFFFF"/>
        </w:rPr>
        <w:t>2 балла – от 1001 до 3000 экземпляров</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3 балла – свыше 3000 экземпляров</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критерия 2.</w:t>
      </w:r>
    </w:p>
    <w:p w:rsidR="00012E7C" w:rsidRPr="00012E7C" w:rsidRDefault="00012E7C" w:rsidP="00012E7C">
      <w:pPr>
        <w:widowControl w:val="0"/>
        <w:spacing w:after="0" w:line="240" w:lineRule="auto"/>
        <w:ind w:left="-57" w:firstLine="766"/>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9.</w:t>
      </w:r>
    </w:p>
    <w:p w:rsidR="00012E7C" w:rsidRPr="00012E7C" w:rsidRDefault="00012E7C" w:rsidP="00012E7C">
      <w:pPr>
        <w:widowControl w:val="0"/>
        <w:tabs>
          <w:tab w:val="center" w:pos="3521"/>
          <w:tab w:val="center" w:pos="4946"/>
          <w:tab w:val="left" w:pos="5695"/>
        </w:tabs>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left="709"/>
        <w:jc w:val="both"/>
        <w:rPr>
          <w:rFonts w:ascii="Times New Roman" w:hAnsi="Times New Roman"/>
          <w:b/>
          <w:sz w:val="28"/>
          <w:shd w:val="clear" w:color="auto" w:fill="FFFFFF"/>
        </w:rPr>
      </w:pPr>
      <w:r w:rsidRPr="00012E7C">
        <w:rPr>
          <w:rFonts w:ascii="Times New Roman" w:hAnsi="Times New Roman"/>
          <w:b/>
          <w:bCs/>
          <w:sz w:val="28"/>
          <w:shd w:val="clear" w:color="auto" w:fill="FFFFFF"/>
        </w:rPr>
        <w:t>3. Объем одного экземпляра печатного издания</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объем одного экземпляра печатного издания Претендента</w:t>
      </w:r>
      <w:r w:rsidRPr="00012E7C">
        <w:rPr>
          <w:rFonts w:ascii="Times New Roman" w:hAnsi="Times New Roman"/>
          <w:bCs/>
          <w:sz w:val="28"/>
          <w:shd w:val="clear" w:color="auto" w:fill="FFFFFF"/>
        </w:rPr>
        <w:t xml:space="preserve"> в условных печатных листах</w:t>
      </w:r>
      <w:r w:rsidRPr="00012E7C">
        <w:rPr>
          <w:rFonts w:ascii="Times New Roman" w:hAnsi="Times New Roman"/>
          <w:b/>
          <w:bCs/>
          <w:sz w:val="28"/>
          <w:vertAlign w:val="superscript"/>
        </w:rPr>
        <w:footnoteReference w:id="24"/>
      </w:r>
      <w:r w:rsidRPr="00012E7C">
        <w:rPr>
          <w:rFonts w:ascii="Times New Roman" w:hAnsi="Times New Roman"/>
          <w:bCs/>
          <w:sz w:val="28"/>
          <w:shd w:val="clear" w:color="auto" w:fill="FFFFFF"/>
        </w:rPr>
        <w:t>.</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3.</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до 7 условных печатных листов включительно;</w:t>
      </w:r>
    </w:p>
    <w:p w:rsidR="00012E7C" w:rsidRPr="00012E7C" w:rsidRDefault="00012E7C" w:rsidP="00012E7C">
      <w:pPr>
        <w:widowControl w:val="0"/>
        <w:spacing w:after="0" w:line="240" w:lineRule="auto"/>
        <w:ind w:left="-57" w:firstLine="709"/>
        <w:jc w:val="both"/>
        <w:rPr>
          <w:rFonts w:ascii="Times New Roman" w:hAnsi="Times New Roman"/>
          <w:sz w:val="28"/>
          <w:szCs w:val="28"/>
        </w:rPr>
      </w:pPr>
      <w:r w:rsidRPr="00012E7C">
        <w:rPr>
          <w:rFonts w:ascii="Times New Roman" w:hAnsi="Times New Roman"/>
          <w:sz w:val="28"/>
          <w:shd w:val="clear" w:color="auto" w:fill="FFFFFF"/>
        </w:rPr>
        <w:t>1 балл – от 8 до 15 условных печатных листов включительно;</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от 16 до 50 условных печатных листов включительно;</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3 балла – свыше 50 условных печатных листов</w:t>
      </w:r>
      <w:r w:rsidRPr="00012E7C">
        <w:rPr>
          <w:rFonts w:ascii="Times New Roman" w:hAnsi="Times New Roman"/>
          <w:sz w:val="28"/>
          <w:szCs w:val="28"/>
        </w:rPr>
        <w:t>.</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критерия 2.</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9.</w:t>
      </w:r>
    </w:p>
    <w:p w:rsidR="00012E7C" w:rsidRPr="00012E7C" w:rsidRDefault="00012E7C" w:rsidP="00012E7C">
      <w:pPr>
        <w:widowControl w:val="0"/>
        <w:tabs>
          <w:tab w:val="center" w:pos="3521"/>
          <w:tab w:val="center" w:pos="4946"/>
          <w:tab w:val="left" w:pos="5695"/>
        </w:tabs>
        <w:spacing w:after="0" w:line="240" w:lineRule="auto"/>
        <w:ind w:left="-57" w:firstLine="709"/>
        <w:jc w:val="both"/>
        <w:rPr>
          <w:rFonts w:ascii="Times New Roman" w:hAnsi="Times New Roman"/>
          <w:sz w:val="28"/>
          <w:shd w:val="clear" w:color="auto" w:fill="FFFFFF"/>
        </w:rPr>
      </w:pPr>
    </w:p>
    <w:p w:rsidR="00012E7C" w:rsidRPr="00012E7C" w:rsidRDefault="00012E7C" w:rsidP="00012E7C">
      <w:pPr>
        <w:widowControl w:val="0"/>
        <w:spacing w:after="0" w:line="240" w:lineRule="auto"/>
        <w:ind w:left="709"/>
        <w:jc w:val="both"/>
        <w:rPr>
          <w:rFonts w:ascii="Times New Roman" w:hAnsi="Times New Roman"/>
          <w:b/>
          <w:sz w:val="28"/>
          <w:shd w:val="clear" w:color="auto" w:fill="FFFFFF"/>
        </w:rPr>
      </w:pPr>
      <w:r w:rsidRPr="00012E7C">
        <w:rPr>
          <w:rFonts w:ascii="Times New Roman" w:hAnsi="Times New Roman"/>
          <w:b/>
          <w:sz w:val="28"/>
          <w:shd w:val="clear" w:color="auto" w:fill="FFFFFF"/>
        </w:rPr>
        <w:t>4.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долю затрат на реализацию проекта, запрошенных к возмещению Претендентом за счет субсидии в общем объеме затрат на реализацию проекта.</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0 баллов – проект предусматривает возмещение расходов за счет субсидии в объеме более 75% расходов Претендента на реализацию проекта;</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1 балл – проект предусматривает возмещение расходов за счет субсидии в объеме более 50%, но менее 75% расходов Претендента на реализацию проекта;</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2 балла – проект предусматривает возмещение менее 50% расходов Претендента на реализацию проекта за счет субсидии.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7.</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9.</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Доля расходов на реализацию проекта, возмещаемых Претенденту за счет субсидии, рассчитывается как частное при делении объема средств, запрошенных Претендентом для возмещения субсидии, на общие затраты Претендента, понесенные при реализации проекта, по следующей формуле: </w:t>
      </w:r>
      <w:r w:rsidRPr="00012E7C">
        <w:rPr>
          <w:rFonts w:ascii="Times New Roman" w:hAnsi="Times New Roman"/>
          <w:b/>
          <w:sz w:val="28"/>
          <w:shd w:val="clear" w:color="auto" w:fill="FFFFFF"/>
        </w:rPr>
        <w:t>Д</w:t>
      </w:r>
      <w:r w:rsidRPr="00012E7C">
        <w:rPr>
          <w:rFonts w:ascii="Times New Roman" w:hAnsi="Times New Roman"/>
          <w:b/>
          <w:sz w:val="28"/>
          <w:shd w:val="clear" w:color="auto" w:fill="FFFFFF"/>
          <w:vertAlign w:val="subscript"/>
        </w:rPr>
        <w:t>р</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b/>
          <w:sz w:val="28"/>
          <w:shd w:val="clear" w:color="auto" w:fill="FFFFFF"/>
        </w:rPr>
        <w:t>(руб)/З</w:t>
      </w:r>
      <w:r w:rsidRPr="00012E7C">
        <w:rPr>
          <w:rFonts w:ascii="Times New Roman" w:hAnsi="Times New Roman"/>
          <w:b/>
          <w:sz w:val="28"/>
          <w:shd w:val="clear" w:color="auto" w:fill="FFFFFF"/>
          <w:vertAlign w:val="subscript"/>
        </w:rPr>
        <w:t>пр</w:t>
      </w:r>
      <w:r w:rsidRPr="00012E7C">
        <w:rPr>
          <w:rFonts w:ascii="Times New Roman" w:hAnsi="Times New Roman"/>
          <w:b/>
          <w:sz w:val="28"/>
          <w:shd w:val="clear" w:color="auto" w:fill="FFFFFF"/>
        </w:rPr>
        <w:t>(руб)*100%</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Др</w:t>
      </w:r>
      <w:r w:rsidRPr="00012E7C">
        <w:rPr>
          <w:rFonts w:ascii="Times New Roman" w:hAnsi="Times New Roman"/>
          <w:sz w:val="28"/>
          <w:shd w:val="clear" w:color="auto" w:fill="FFFFFF"/>
        </w:rPr>
        <w:t xml:space="preserve"> – доля расходов на реализацию проекта, запрошенных Претендентом за счет субсидии; </w:t>
      </w:r>
      <w:r w:rsidRPr="00012E7C">
        <w:rPr>
          <w:rFonts w:ascii="Times New Roman" w:hAnsi="Times New Roman"/>
          <w:b/>
          <w:sz w:val="28"/>
          <w:shd w:val="clear" w:color="auto" w:fill="FFFFFF"/>
        </w:rPr>
        <w:t>В</w:t>
      </w:r>
      <w:r w:rsidRPr="00012E7C">
        <w:rPr>
          <w:rFonts w:ascii="Times New Roman" w:hAnsi="Times New Roman"/>
          <w:b/>
          <w:sz w:val="28"/>
          <w:shd w:val="clear" w:color="auto" w:fill="FFFFFF"/>
          <w:vertAlign w:val="subscript"/>
        </w:rPr>
        <w:t>с</w:t>
      </w:r>
      <w:r w:rsidRPr="00012E7C">
        <w:rPr>
          <w:rFonts w:ascii="Times New Roman" w:hAnsi="Times New Roman"/>
          <w:sz w:val="28"/>
          <w:shd w:val="clear" w:color="auto" w:fill="FFFFFF"/>
        </w:rPr>
        <w:t xml:space="preserve"> – объем средств, запрошенных Претендентом для возмещения субсидией (рубли); </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 xml:space="preserve"> – общие затраты для реализации проекта (рубли).</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left="709"/>
        <w:rPr>
          <w:rFonts w:ascii="Times New Roman" w:hAnsi="Times New Roman"/>
          <w:b/>
          <w:sz w:val="28"/>
          <w:shd w:val="clear" w:color="auto" w:fill="FFFFFF"/>
        </w:rPr>
      </w:pPr>
      <w:r w:rsidRPr="00012E7C">
        <w:rPr>
          <w:rFonts w:ascii="Times New Roman" w:hAnsi="Times New Roman"/>
          <w:b/>
          <w:bCs/>
          <w:sz w:val="28"/>
          <w:shd w:val="clear" w:color="auto" w:fill="FFFFFF"/>
        </w:rPr>
        <w:t>5. Стоимость единицы информационного материала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Данный критерий учитывает затраты Претендента по реализации проекта в отношении к затратам на создание аналогичного объема информационных материалов на территории Хабаровского края.</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стоимость единицы информационного материала проекта в 2 и более раза превышает стоимость единицы информационного материала проекта, установленной для соответствующей категории информационного материала проекта, распространяемого через непериодические печатные издания;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стоимость единицы информационного материала проекта превышает стоимость единицы информационного материала проекта, установленной для соответствующей категории информационного материала проекта, распространяемого через непериодические печатные издания, не более чем в 2 раза, </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стоимость единицы информационного материала проекта равна или менее стоимости, установленной для соответствующей категории информационного материала проекта, распространяемого через непериодические печатные издания. </w:t>
      </w:r>
    </w:p>
    <w:p w:rsidR="00012E7C" w:rsidRPr="00012E7C" w:rsidRDefault="00012E7C" w:rsidP="00012E7C">
      <w:pPr>
        <w:widowControl w:val="0"/>
        <w:spacing w:after="0" w:line="240" w:lineRule="auto"/>
        <w:ind w:firstLine="709"/>
        <w:rPr>
          <w:rFonts w:ascii="Times New Roman" w:hAnsi="Times New Roman"/>
          <w:sz w:val="28"/>
          <w:szCs w:val="28"/>
        </w:rPr>
      </w:pPr>
      <w:r w:rsidRPr="00012E7C">
        <w:rPr>
          <w:rFonts w:ascii="Times New Roman" w:hAnsi="Times New Roman"/>
          <w:sz w:val="28"/>
          <w:shd w:val="clear" w:color="auto" w:fill="FFFFFF"/>
        </w:rPr>
        <w:t>Коэффициент значимости 10.</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Методика расчета: баллы начисляются, исходя из характеристик проекта, содержащихся в Приложении 9. Категории информационных материалов и стоимость единицы информационного материала проекта устанавливаются в Приложении 13. </w:t>
      </w:r>
    </w:p>
    <w:p w:rsidR="00012E7C" w:rsidRPr="00012E7C" w:rsidRDefault="00012E7C" w:rsidP="00012E7C">
      <w:pPr>
        <w:widowControl w:val="0"/>
        <w:tabs>
          <w:tab w:val="right" w:pos="3471"/>
          <w:tab w:val="right" w:pos="5262"/>
          <w:tab w:val="right" w:pos="6126"/>
          <w:tab w:val="left" w:pos="8071"/>
          <w:tab w:val="left" w:pos="8120"/>
        </w:tabs>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Стоимость одного условного печатного листа проекта рассчитывается Претендентом как частное при делении затрат на изготовление производство и публикацию проекта в среднем разовом тираже на произведение среднего разового тиража и количества условных печатных листов, занятых проектом в 1 экземпляре, по следующей формуле: </w:t>
      </w:r>
      <w:r w:rsidRPr="00012E7C">
        <w:rPr>
          <w:rFonts w:ascii="Times New Roman" w:hAnsi="Times New Roman"/>
          <w:b/>
          <w:sz w:val="28"/>
          <w:shd w:val="clear" w:color="auto" w:fill="FFFFFF"/>
        </w:rPr>
        <w:t>С</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т</w:t>
      </w:r>
      <w:r w:rsidRPr="00012E7C">
        <w:rPr>
          <w:rFonts w:ascii="Times New Roman" w:hAnsi="Times New Roman"/>
          <w:b/>
          <w:sz w:val="28"/>
          <w:shd w:val="clear" w:color="auto" w:fill="FFFFFF"/>
        </w:rPr>
        <w:t>/(Т*К</w:t>
      </w:r>
      <w:r w:rsidRPr="00012E7C">
        <w:rPr>
          <w:rFonts w:ascii="Times New Roman" w:hAnsi="Times New Roman"/>
          <w:b/>
          <w:sz w:val="28"/>
          <w:shd w:val="clear" w:color="auto" w:fill="FFFFFF"/>
          <w:vertAlign w:val="subscript"/>
        </w:rPr>
        <w:t>усл.печ.л</w:t>
      </w:r>
      <w:r w:rsidRPr="00012E7C">
        <w:rPr>
          <w:rFonts w:ascii="Times New Roman" w:hAnsi="Times New Roman"/>
          <w:b/>
          <w:sz w:val="28"/>
          <w:shd w:val="clear" w:color="auto" w:fill="FFFFFF"/>
        </w:rPr>
        <w:t>)</w:t>
      </w:r>
      <w:r w:rsidRPr="00012E7C">
        <w:rPr>
          <w:rFonts w:ascii="Times New Roman" w:hAnsi="Times New Roman"/>
          <w:sz w:val="28"/>
          <w:shd w:val="clear" w:color="auto" w:fill="FFFFFF"/>
        </w:rPr>
        <w:t xml:space="preserve">, где </w:t>
      </w:r>
      <w:r w:rsidRPr="00012E7C">
        <w:rPr>
          <w:rFonts w:ascii="Times New Roman" w:hAnsi="Times New Roman"/>
          <w:b/>
          <w:sz w:val="28"/>
          <w:shd w:val="clear" w:color="auto" w:fill="FFFFFF"/>
        </w:rPr>
        <w:t>С</w:t>
      </w:r>
      <w:r w:rsidRPr="00012E7C">
        <w:rPr>
          <w:rFonts w:ascii="Times New Roman" w:hAnsi="Times New Roman"/>
          <w:b/>
          <w:sz w:val="28"/>
          <w:shd w:val="clear" w:color="auto" w:fill="FFFFFF"/>
          <w:vertAlign w:val="subscript"/>
        </w:rPr>
        <w:t>пр</w:t>
      </w:r>
      <w:r w:rsidRPr="00012E7C">
        <w:rPr>
          <w:rFonts w:ascii="Times New Roman" w:hAnsi="Times New Roman"/>
          <w:sz w:val="28"/>
          <w:shd w:val="clear" w:color="auto" w:fill="FFFFFF"/>
        </w:rPr>
        <w:t xml:space="preserve"> – стоимость проекта, </w:t>
      </w:r>
      <w:r w:rsidRPr="00012E7C">
        <w:rPr>
          <w:rFonts w:ascii="Times New Roman" w:hAnsi="Times New Roman"/>
          <w:b/>
          <w:sz w:val="28"/>
          <w:shd w:val="clear" w:color="auto" w:fill="FFFFFF"/>
        </w:rPr>
        <w:t>З</w:t>
      </w:r>
      <w:r w:rsidRPr="00012E7C">
        <w:rPr>
          <w:rFonts w:ascii="Times New Roman" w:hAnsi="Times New Roman"/>
          <w:b/>
          <w:sz w:val="28"/>
          <w:shd w:val="clear" w:color="auto" w:fill="FFFFFF"/>
          <w:vertAlign w:val="subscript"/>
        </w:rPr>
        <w:t>т</w:t>
      </w:r>
      <w:r w:rsidRPr="00012E7C">
        <w:rPr>
          <w:rFonts w:ascii="Times New Roman" w:hAnsi="Times New Roman"/>
          <w:sz w:val="28"/>
          <w:shd w:val="clear" w:color="auto" w:fill="FFFFFF"/>
        </w:rPr>
        <w:t xml:space="preserve"> – Затраты на изготовление производство и публикацию среднего разового тиража (рубли); </w:t>
      </w:r>
      <w:r w:rsidRPr="00012E7C">
        <w:rPr>
          <w:rFonts w:ascii="Times New Roman" w:hAnsi="Times New Roman"/>
          <w:b/>
          <w:sz w:val="28"/>
          <w:shd w:val="clear" w:color="auto" w:fill="FFFFFF"/>
        </w:rPr>
        <w:t>Т</w:t>
      </w:r>
      <w:r w:rsidRPr="00012E7C">
        <w:rPr>
          <w:rFonts w:ascii="Times New Roman" w:hAnsi="Times New Roman"/>
          <w:sz w:val="28"/>
          <w:shd w:val="clear" w:color="auto" w:fill="FFFFFF"/>
        </w:rPr>
        <w:t xml:space="preserve"> – средний разовый тираж в единицах;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усл.печ.л</w:t>
      </w:r>
      <w:r w:rsidRPr="00012E7C">
        <w:rPr>
          <w:rFonts w:ascii="Times New Roman" w:hAnsi="Times New Roman"/>
          <w:sz w:val="28"/>
          <w:shd w:val="clear" w:color="auto" w:fill="FFFFFF"/>
          <w:vertAlign w:val="subscript"/>
        </w:rPr>
        <w:t xml:space="preserve"> </w:t>
      </w:r>
      <w:r w:rsidRPr="00012E7C">
        <w:rPr>
          <w:rFonts w:ascii="Times New Roman" w:hAnsi="Times New Roman"/>
          <w:sz w:val="28"/>
          <w:shd w:val="clear" w:color="auto" w:fill="FFFFFF"/>
        </w:rPr>
        <w:t>– количество условных печатных листов в 1 экземпляре.</w:t>
      </w: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p>
    <w:p w:rsidR="00012E7C" w:rsidRPr="00012E7C" w:rsidRDefault="00012E7C" w:rsidP="00012E7C">
      <w:pPr>
        <w:widowControl w:val="0"/>
        <w:spacing w:after="0" w:line="240" w:lineRule="auto"/>
        <w:ind w:left="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6.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Данный критерий учитывает наличие у Претендента или главного редактора Претендента, или работника Претендента, принимавшего участие в создании проекта наград, полученных в конкурсах профессионального мастерства по направлению деятельности, непосредственно связанному с проектом.</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 отсутствие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международных, всероссийских, краевых и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1 балл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муниципальных конкурсов, </w:t>
      </w:r>
      <w:r w:rsidRPr="00012E7C">
        <w:rPr>
          <w:rFonts w:ascii="Times New Roman" w:hAnsi="Times New Roman"/>
          <w:bCs/>
          <w:sz w:val="28"/>
          <w:shd w:val="clear" w:color="auto" w:fill="FFFFFF"/>
        </w:rPr>
        <w:t>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2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краевых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3 балла – наличие у </w:t>
      </w:r>
      <w:r w:rsidRPr="00012E7C">
        <w:rPr>
          <w:rFonts w:ascii="Times New Roman" w:hAnsi="Times New Roman"/>
          <w:bCs/>
          <w:sz w:val="28"/>
          <w:shd w:val="clear" w:color="auto" w:fill="FFFFFF"/>
        </w:rPr>
        <w:t>Претендента или главного редактора Претендента, или работника Претендента, принимавшего участие в создании проекта,</w:t>
      </w:r>
      <w:r w:rsidRPr="00012E7C">
        <w:rPr>
          <w:rFonts w:ascii="Times New Roman" w:hAnsi="Times New Roman"/>
          <w:sz w:val="28"/>
          <w:shd w:val="clear" w:color="auto" w:fill="FFFFFF"/>
        </w:rPr>
        <w:t xml:space="preserve"> наград, присуждаемых по результатам официальных всероссийских или международных конкурсов,</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 либо победы в официальном краевом конкурсе;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4 балла – наличие у </w:t>
      </w:r>
      <w:r w:rsidRPr="00012E7C">
        <w:rPr>
          <w:rFonts w:ascii="Times New Roman" w:hAnsi="Times New Roman"/>
          <w:bCs/>
          <w:sz w:val="28"/>
          <w:shd w:val="clear" w:color="auto" w:fill="FFFFFF"/>
        </w:rPr>
        <w:t xml:space="preserve">Претендента или главного редактора Претендента, или работника Претендента, принимавшего участие в создании проекта </w:t>
      </w:r>
      <w:r w:rsidRPr="00012E7C">
        <w:rPr>
          <w:rFonts w:ascii="Times New Roman" w:hAnsi="Times New Roman"/>
          <w:sz w:val="28"/>
          <w:shd w:val="clear" w:color="auto" w:fill="FFFFFF"/>
        </w:rPr>
        <w:t>факта победы в официальном всероссийском или международном конкурсе,</w:t>
      </w:r>
      <w:r w:rsidRPr="00012E7C">
        <w:rPr>
          <w:rFonts w:ascii="Times New Roman" w:hAnsi="Times New Roman"/>
          <w:bCs/>
          <w:sz w:val="28"/>
          <w:shd w:val="clear" w:color="auto" w:fill="FFFFFF"/>
        </w:rPr>
        <w:t xml:space="preserve"> непосредственно связанных с проектом</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3.</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9. Учитывается одна наиболее высокая награда за последние 5 лет, предшествующие году подачи Заявки. В случае наличия наград у работника Претендента составляется справка о трудовых отношениях работника и работодателя с указанием даты заключения трудового договора.</w:t>
      </w:r>
    </w:p>
    <w:p w:rsidR="00012E7C" w:rsidRPr="00012E7C" w:rsidRDefault="00012E7C" w:rsidP="00012E7C">
      <w:pPr>
        <w:widowControl w:val="0"/>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left="710"/>
        <w:jc w:val="both"/>
        <w:rPr>
          <w:rFonts w:ascii="Times New Roman" w:hAnsi="Times New Roman"/>
          <w:b/>
          <w:bCs/>
          <w:sz w:val="28"/>
          <w:shd w:val="clear" w:color="auto" w:fill="FFFFFF"/>
        </w:rPr>
      </w:pPr>
      <w:r w:rsidRPr="00012E7C">
        <w:rPr>
          <w:rFonts w:ascii="Times New Roman" w:hAnsi="Times New Roman"/>
          <w:b/>
          <w:bCs/>
          <w:sz w:val="28"/>
          <w:shd w:val="clear" w:color="auto" w:fill="FFFFFF"/>
        </w:rPr>
        <w:t>7.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bCs/>
          <w:sz w:val="28"/>
          <w:shd w:val="clear" w:color="auto" w:fill="FFFFFF"/>
        </w:rPr>
      </w:pPr>
      <w:r w:rsidRPr="00012E7C">
        <w:rPr>
          <w:rFonts w:ascii="Times New Roman" w:hAnsi="Times New Roman"/>
          <w:bCs/>
          <w:sz w:val="28"/>
          <w:shd w:val="clear" w:color="auto" w:fill="FFFFFF"/>
        </w:rPr>
        <w:t>Данный критерий учитывает возмездность распространения проекта.</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2.</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0 баллов – 25 и более процентов тиража проекта распространены возмездно;</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проект предусматривает возмездное распространение менее 25 процентов тиража, но более 1 процента тиража;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2 балла – тираж проект распространен безвозмездно.</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Коэффициент значимости 7.</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баллы начисляются, исходя из характеристик проекта, содержащихся в Приложении 9.</w:t>
      </w:r>
    </w:p>
    <w:p w:rsidR="00012E7C" w:rsidRPr="00012E7C" w:rsidRDefault="00012E7C" w:rsidP="00012E7C">
      <w:pPr>
        <w:widowControl w:val="0"/>
        <w:spacing w:after="0" w:line="240" w:lineRule="auto"/>
        <w:ind w:firstLine="709"/>
        <w:jc w:val="both"/>
        <w:rPr>
          <w:rFonts w:ascii="Times New Roman" w:hAnsi="Times New Roman"/>
          <w:sz w:val="28"/>
          <w:szCs w:val="28"/>
        </w:rPr>
      </w:pPr>
    </w:p>
    <w:p w:rsidR="00012E7C" w:rsidRPr="00012E7C" w:rsidRDefault="00012E7C" w:rsidP="00012E7C">
      <w:pPr>
        <w:widowControl w:val="0"/>
        <w:spacing w:after="0" w:line="240" w:lineRule="auto"/>
        <w:ind w:firstLine="709"/>
        <w:rPr>
          <w:rFonts w:ascii="Times New Roman" w:hAnsi="Times New Roman"/>
          <w:b/>
          <w:sz w:val="28"/>
          <w:shd w:val="clear" w:color="auto" w:fill="FFFFFF"/>
        </w:rPr>
      </w:pPr>
      <w:r w:rsidRPr="00012E7C">
        <w:rPr>
          <w:rFonts w:ascii="Times New Roman" w:hAnsi="Times New Roman"/>
          <w:b/>
          <w:sz w:val="28"/>
          <w:shd w:val="clear" w:color="auto" w:fill="FFFFFF"/>
        </w:rPr>
        <w:t>8.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Данный критерий применяется к Претендентам, ранее принимавшим участие в конкурсных отборах, проводимых Комитетом в текущем финансовом году и (или) финансовом году, предшествующему году подачи Заявки. </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r w:rsidRPr="00012E7C">
        <w:rPr>
          <w:rFonts w:ascii="Times New Roman" w:hAnsi="Times New Roman"/>
          <w:sz w:val="28"/>
          <w:shd w:val="clear" w:color="auto" w:fill="FFFFFF"/>
        </w:rPr>
        <w:t>Максимальное количество баллов 4.</w:t>
      </w:r>
    </w:p>
    <w:p w:rsidR="00012E7C" w:rsidRPr="00012E7C" w:rsidRDefault="00012E7C" w:rsidP="00012E7C">
      <w:pPr>
        <w:widowControl w:val="0"/>
        <w:spacing w:after="0" w:line="240" w:lineRule="auto"/>
        <w:ind w:left="-57" w:firstLine="709"/>
        <w:jc w:val="both"/>
        <w:rPr>
          <w:rFonts w:ascii="Times New Roman" w:hAnsi="Times New Roman"/>
          <w:sz w:val="28"/>
          <w:shd w:val="clear" w:color="auto" w:fill="FFFFFF"/>
        </w:rPr>
      </w:pPr>
      <w:r w:rsidRPr="00012E7C">
        <w:rPr>
          <w:rFonts w:ascii="Times New Roman" w:hAnsi="Times New Roman"/>
          <w:sz w:val="28"/>
          <w:shd w:val="clear" w:color="auto" w:fill="FFFFFF"/>
        </w:rPr>
        <w:t>Оценка в баллах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4 балла – Претендент или руководитель юридического лица Претендента привлечен к административной ответственности за совершение правонарушений, предусмотренных статьей 15.14 и частью 2 статьи 15.15.5 Кодекса Российской Федерации об административных правонарушениях, в отношении ранее предоставленных субсидий;</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3 балла – Претенденту направлялось требование о возврате субсидии и Претендентом данное требование не выполнено;</w:t>
      </w:r>
    </w:p>
    <w:p w:rsidR="00012E7C" w:rsidRPr="00012E7C" w:rsidRDefault="00012E7C" w:rsidP="00012E7C">
      <w:pPr>
        <w:widowControl w:val="0"/>
        <w:spacing w:after="0" w:line="240" w:lineRule="auto"/>
        <w:ind w:firstLine="709"/>
        <w:jc w:val="both"/>
        <w:rPr>
          <w:rFonts w:ascii="Times New Roman" w:hAnsi="Times New Roman"/>
          <w:sz w:val="28"/>
          <w:szCs w:val="28"/>
        </w:rPr>
      </w:pPr>
      <w:r w:rsidRPr="00012E7C">
        <w:rPr>
          <w:rFonts w:ascii="Times New Roman" w:hAnsi="Times New Roman"/>
          <w:sz w:val="28"/>
          <w:shd w:val="clear" w:color="auto" w:fill="FFFFFF"/>
        </w:rPr>
        <w:t>2 балла – Претенденту направлялось требование о возврате субсидии, и субсидия была возвращена в требуемый срок, либо Претенденту было отказано в предоставлении субсидии, либо в отношении Претендента два и более раза составлялся Акт о выявленных нарушениях условий предоставления субсидии, и нарушения были устранены Претендентом, либо Претендент имел более двух фактов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1 балл – в отношении Претендента составлялся Акт о выявленных нарушениях условий предоставления субсидии, и нарушения были устранены Претендентом. Претендент имел факты отказа от заключения договора о предоставлении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 xml:space="preserve">0 баллов </w:t>
      </w:r>
      <w:r w:rsidRPr="00012E7C">
        <w:rPr>
          <w:rFonts w:ascii="Times New Roman" w:hAnsi="Times New Roman"/>
          <w:b/>
          <w:bCs/>
          <w:sz w:val="28"/>
          <w:shd w:val="clear" w:color="auto" w:fill="FFFFFF"/>
        </w:rPr>
        <w:t>–</w:t>
      </w:r>
      <w:r w:rsidRPr="00012E7C">
        <w:rPr>
          <w:rFonts w:ascii="Times New Roman" w:hAnsi="Times New Roman"/>
          <w:sz w:val="28"/>
          <w:shd w:val="clear" w:color="auto" w:fill="FFFFFF"/>
        </w:rPr>
        <w:t xml:space="preserve"> Претендент выполнил договор о предоставлении субсидии в полном объеме и предоставил надлежащие отчеты.</w:t>
      </w:r>
    </w:p>
    <w:p w:rsidR="00012E7C" w:rsidRPr="00012E7C" w:rsidRDefault="00012E7C" w:rsidP="00012E7C">
      <w:pPr>
        <w:widowControl w:val="0"/>
        <w:spacing w:after="0" w:line="240" w:lineRule="auto"/>
        <w:ind w:firstLine="709"/>
        <w:jc w:val="both"/>
        <w:rPr>
          <w:rFonts w:ascii="Times New Roman" w:hAnsi="Times New Roman"/>
          <w:b/>
          <w:bCs/>
          <w:sz w:val="28"/>
          <w:shd w:val="clear" w:color="auto" w:fill="FFFFFF"/>
        </w:rPr>
      </w:pPr>
      <w:r w:rsidRPr="00012E7C">
        <w:rPr>
          <w:rFonts w:ascii="Times New Roman" w:hAnsi="Times New Roman"/>
          <w:b/>
          <w:bCs/>
          <w:sz w:val="28"/>
          <w:shd w:val="clear" w:color="auto" w:fill="FFFFFF"/>
        </w:rPr>
        <w:t>Коэффициент значимости (-10).</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Методика расчета: оцениваются нарушения Претендента, ранее принимавшего участие в конкурсных отборах, проводимых Комитетом, допущенные в текущем финансовом году и (или) финансовом году, предшествующему году подачи Заявки. Каждое имеющееся нарушение оценивается самостоятельно.</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Показатель оценивается, исходя из имеющихся у Комитета сведений. Датой выявления нарушения является дата составления Акта о выявленных нарушениях, дата требования или уведомления о расторжении договора  о предоставлении субсидии с требованием о возврате субсидии. Реестр актов, требований и уведомлений о расторжении договора о предоставлении субсидии, уведомлений о расторжении договора о предоставлении субсидии с требованием о возврате субсидии публикуется на вкладке Комитета на официальном информационном</w:t>
      </w:r>
      <w:r w:rsidRPr="00012E7C">
        <w:rPr>
          <w:rFonts w:ascii="Times New Roman" w:hAnsi="Times New Roman"/>
          <w:bCs/>
          <w:sz w:val="28"/>
          <w:shd w:val="clear" w:color="auto" w:fill="FFFFFF"/>
        </w:rPr>
        <w:t xml:space="preserve"> интернет-портале Правительства Хабаровского края.</w:t>
      </w:r>
    </w:p>
    <w:p w:rsidR="00012E7C" w:rsidRPr="00012E7C" w:rsidRDefault="00012E7C" w:rsidP="00012E7C">
      <w:pPr>
        <w:widowControl w:val="0"/>
        <w:spacing w:after="0" w:line="240" w:lineRule="auto"/>
        <w:ind w:firstLine="709"/>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Общее число баллов, которое набрал проект, рассчитывается по формуле:</w:t>
      </w: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sz w:val="28"/>
          <w:shd w:val="clear" w:color="auto" w:fill="FFFFFF"/>
        </w:rPr>
        <w:t>Баллы всего =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1 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з1</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2 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з2</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3 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з3</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4 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з4</w:t>
      </w:r>
      <w:r w:rsidRPr="00012E7C">
        <w:rPr>
          <w:rFonts w:ascii="Times New Roman" w:hAnsi="Times New Roman"/>
          <w:sz w:val="28"/>
          <w:shd w:val="clear" w:color="auto" w:fill="FFFFFF"/>
        </w:rPr>
        <w:t>)+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5 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з5</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jc w:val="both"/>
        <w:rPr>
          <w:rFonts w:ascii="Times New Roman" w:hAnsi="Times New Roman"/>
          <w:sz w:val="28"/>
          <w:shd w:val="clear" w:color="auto" w:fill="FFFFFF"/>
        </w:rPr>
      </w:pP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6</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з6</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7</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з7</w:t>
      </w:r>
      <w:r w:rsidRPr="00012E7C">
        <w:rPr>
          <w:rFonts w:ascii="Times New Roman" w:hAnsi="Times New Roman"/>
          <w:sz w:val="28"/>
          <w:shd w:val="clear" w:color="auto" w:fill="FFFFFF"/>
        </w:rPr>
        <w:t>)+(</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8</w:t>
      </w:r>
      <w:r w:rsidRPr="00012E7C">
        <w:rPr>
          <w:rFonts w:ascii="Times New Roman" w:hAnsi="Times New Roman"/>
          <w:sz w:val="28"/>
          <w:shd w:val="clear" w:color="auto" w:fill="FFFFFF"/>
          <w:vertAlign w:val="subscript"/>
        </w:rPr>
        <w:t> </w:t>
      </w:r>
      <w:r w:rsidRPr="00012E7C">
        <w:rPr>
          <w:rFonts w:ascii="Times New Roman" w:hAnsi="Times New Roman"/>
          <w:sz w:val="28"/>
          <w:shd w:val="clear" w:color="auto" w:fill="FFFFFF"/>
        </w:rPr>
        <w:t>х </w:t>
      </w:r>
      <w:r w:rsidRPr="00012E7C">
        <w:rPr>
          <w:rFonts w:ascii="Times New Roman" w:hAnsi="Times New Roman"/>
          <w:b/>
          <w:sz w:val="28"/>
          <w:shd w:val="clear" w:color="auto" w:fill="FFFFFF"/>
        </w:rPr>
        <w:t>К</w:t>
      </w:r>
      <w:r w:rsidRPr="00012E7C">
        <w:rPr>
          <w:rFonts w:ascii="Times New Roman" w:hAnsi="Times New Roman"/>
          <w:b/>
          <w:sz w:val="28"/>
          <w:shd w:val="clear" w:color="auto" w:fill="FFFFFF"/>
          <w:vertAlign w:val="subscript"/>
        </w:rPr>
        <w:t>з8</w:t>
      </w:r>
      <w:r w:rsidRPr="00012E7C">
        <w:rPr>
          <w:rFonts w:ascii="Times New Roman" w:hAnsi="Times New Roman"/>
          <w:sz w:val="28"/>
          <w:shd w:val="clear" w:color="auto" w:fill="FFFFFF"/>
        </w:rPr>
        <w:t>),</w:t>
      </w:r>
    </w:p>
    <w:p w:rsidR="00012E7C" w:rsidRPr="00012E7C" w:rsidRDefault="00012E7C" w:rsidP="00012E7C">
      <w:pPr>
        <w:widowControl w:val="0"/>
        <w:spacing w:after="0" w:line="240" w:lineRule="auto"/>
        <w:ind w:left="652"/>
        <w:jc w:val="both"/>
        <w:rPr>
          <w:rFonts w:ascii="Times New Roman" w:hAnsi="Times New Roman"/>
          <w:sz w:val="28"/>
          <w:shd w:val="clear" w:color="auto" w:fill="FFFFFF"/>
        </w:rPr>
      </w:pPr>
      <w:r w:rsidRPr="00012E7C">
        <w:rPr>
          <w:rFonts w:ascii="Times New Roman" w:hAnsi="Times New Roman"/>
          <w:sz w:val="28"/>
          <w:shd w:val="clear" w:color="auto" w:fill="FFFFFF"/>
        </w:rPr>
        <w:t>где: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1</w:t>
      </w:r>
      <w:r w:rsidRPr="00012E7C">
        <w:rPr>
          <w:rFonts w:ascii="Times New Roman" w:hAnsi="Times New Roman"/>
          <w:sz w:val="28"/>
          <w:shd w:val="clear" w:color="auto" w:fill="FFFFFF"/>
        </w:rPr>
        <w:t xml:space="preserve"> – количество баллов, набранных проектом по критерию "Творческие характеристики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з1</w:t>
      </w:r>
      <w:r w:rsidRPr="00012E7C">
        <w:rPr>
          <w:rFonts w:ascii="Times New Roman" w:hAnsi="Times New Roman"/>
          <w:sz w:val="28"/>
          <w:shd w:val="clear" w:color="auto" w:fill="FFFFFF"/>
        </w:rPr>
        <w:t xml:space="preserve"> – коэффициент значимости, установленный по критерию "Творческие характеристики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2</w:t>
      </w:r>
      <w:r w:rsidRPr="00012E7C">
        <w:rPr>
          <w:rFonts w:ascii="Times New Roman" w:hAnsi="Times New Roman"/>
          <w:sz w:val="28"/>
          <w:shd w:val="clear" w:color="auto" w:fill="FFFFFF"/>
        </w:rPr>
        <w:t xml:space="preserve"> – количество баллов, набранных проектом по критерию "Тираж издательской продукции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з2</w:t>
      </w:r>
      <w:r w:rsidRPr="00012E7C">
        <w:rPr>
          <w:rFonts w:ascii="Times New Roman" w:hAnsi="Times New Roman"/>
          <w:sz w:val="28"/>
          <w:shd w:val="clear" w:color="auto" w:fill="FFFFFF"/>
        </w:rPr>
        <w:t xml:space="preserve"> – коэффициент значимости, установленный по критерию "Тираж издательской продукции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3</w:t>
      </w:r>
      <w:r w:rsidRPr="00012E7C">
        <w:rPr>
          <w:rFonts w:ascii="Times New Roman" w:hAnsi="Times New Roman"/>
          <w:sz w:val="28"/>
          <w:shd w:val="clear" w:color="auto" w:fill="FFFFFF"/>
        </w:rPr>
        <w:t xml:space="preserve"> – количество баллов, набранных проектом по критерию "Объем одного экземпляра печатного издания";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з3</w:t>
      </w:r>
      <w:r w:rsidRPr="00012E7C">
        <w:rPr>
          <w:rFonts w:ascii="Times New Roman" w:hAnsi="Times New Roman"/>
          <w:sz w:val="28"/>
          <w:shd w:val="clear" w:color="auto" w:fill="FFFFFF"/>
        </w:rPr>
        <w:t xml:space="preserve"> – коэффициент значимости, установленный по критерию "Объем одного экземпляра печатного издания";</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 xml:space="preserve">4 </w:t>
      </w:r>
      <w:r w:rsidRPr="00012E7C">
        <w:rPr>
          <w:rFonts w:ascii="Times New Roman" w:hAnsi="Times New Roman"/>
          <w:sz w:val="28"/>
          <w:shd w:val="clear" w:color="auto" w:fill="FFFFFF"/>
        </w:rPr>
        <w:t>– количество баллов, набранных проектом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з4</w:t>
      </w:r>
      <w:r w:rsidRPr="00012E7C">
        <w:rPr>
          <w:rFonts w:ascii="Times New Roman" w:hAnsi="Times New Roman"/>
          <w:sz w:val="28"/>
          <w:shd w:val="clear" w:color="auto" w:fill="FFFFFF"/>
        </w:rPr>
        <w:t xml:space="preserve"> – коэффициент значимости, установленный по критерию "Доля расходов на реализацию проекта, запрошенных Претендентом к возмещению за счет субсидии";</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5</w:t>
      </w:r>
      <w:r w:rsidRPr="00012E7C">
        <w:rPr>
          <w:rFonts w:ascii="Times New Roman" w:hAnsi="Times New Roman"/>
          <w:sz w:val="28"/>
          <w:shd w:val="clear" w:color="auto" w:fill="FFFFFF"/>
        </w:rPr>
        <w:t xml:space="preserve"> – количество баллов, набранных проектом по критерию "Стоимость единицы информационного материала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з5</w:t>
      </w:r>
      <w:r w:rsidRPr="00012E7C">
        <w:rPr>
          <w:rFonts w:ascii="Times New Roman" w:hAnsi="Times New Roman"/>
          <w:sz w:val="28"/>
          <w:shd w:val="clear" w:color="auto" w:fill="FFFFFF"/>
        </w:rPr>
        <w:t xml:space="preserve"> – коэффициент значимости, установленный по критерию " Стоимость единицы информационного материала проекта";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6</w:t>
      </w:r>
      <w:r w:rsidRPr="00012E7C">
        <w:rPr>
          <w:rFonts w:ascii="Times New Roman" w:hAnsi="Times New Roman"/>
          <w:sz w:val="28"/>
          <w:shd w:val="clear" w:color="auto" w:fill="FFFFFF"/>
        </w:rPr>
        <w:t xml:space="preserve"> – количество баллов, набранных проектом по критерию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з6</w:t>
      </w:r>
      <w:r w:rsidRPr="00012E7C">
        <w:rPr>
          <w:rFonts w:ascii="Times New Roman" w:hAnsi="Times New Roman"/>
          <w:sz w:val="28"/>
          <w:shd w:val="clear" w:color="auto" w:fill="FFFFFF"/>
        </w:rPr>
        <w:t xml:space="preserve"> – коэффициент значимости, установленный по критерию "Общественное признание";</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7</w:t>
      </w:r>
      <w:r w:rsidRPr="00012E7C">
        <w:rPr>
          <w:rFonts w:ascii="Times New Roman" w:hAnsi="Times New Roman"/>
          <w:sz w:val="28"/>
          <w:shd w:val="clear" w:color="auto" w:fill="FFFFFF"/>
        </w:rPr>
        <w:t xml:space="preserve"> – количество баллов, набранных проектом по критерию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з7</w:t>
      </w:r>
      <w:r w:rsidRPr="00012E7C">
        <w:rPr>
          <w:rFonts w:ascii="Times New Roman" w:hAnsi="Times New Roman"/>
          <w:sz w:val="28"/>
          <w:shd w:val="clear" w:color="auto" w:fill="FFFFFF"/>
        </w:rPr>
        <w:t xml:space="preserve"> – коэффициент значимости, установленный по критерию "Распространение продукции Претендента";</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8</w:t>
      </w:r>
      <w:r w:rsidRPr="00012E7C">
        <w:rPr>
          <w:rFonts w:ascii="Times New Roman" w:hAnsi="Times New Roman"/>
          <w:sz w:val="28"/>
          <w:shd w:val="clear" w:color="auto" w:fill="FFFFFF"/>
        </w:rPr>
        <w:t xml:space="preserve"> – количество баллов, набранных проектом по критерию "Нарушение Претендентом условий предоставления субсидий";</w:t>
      </w:r>
    </w:p>
    <w:p w:rsidR="00012E7C" w:rsidRPr="00012E7C" w:rsidRDefault="00012E7C" w:rsidP="00012E7C">
      <w:pPr>
        <w:widowControl w:val="0"/>
        <w:spacing w:after="0" w:line="240" w:lineRule="auto"/>
        <w:ind w:firstLine="709"/>
        <w:jc w:val="both"/>
        <w:rPr>
          <w:rFonts w:ascii="Times New Roman" w:hAnsi="Times New Roman"/>
          <w:sz w:val="28"/>
          <w:shd w:val="clear" w:color="auto" w:fill="FFFFFF"/>
        </w:rPr>
      </w:pPr>
      <w:r w:rsidRPr="00012E7C">
        <w:rPr>
          <w:rFonts w:ascii="Times New Roman" w:hAnsi="Times New Roman"/>
          <w:sz w:val="28"/>
          <w:shd w:val="clear" w:color="auto" w:fill="FFFFFF"/>
        </w:rPr>
        <w:t>К</w:t>
      </w:r>
      <w:r w:rsidRPr="00012E7C">
        <w:rPr>
          <w:rFonts w:ascii="Times New Roman" w:hAnsi="Times New Roman"/>
          <w:sz w:val="28"/>
          <w:shd w:val="clear" w:color="auto" w:fill="FFFFFF"/>
          <w:vertAlign w:val="subscript"/>
        </w:rPr>
        <w:t>з8</w:t>
      </w:r>
      <w:r w:rsidRPr="00012E7C">
        <w:rPr>
          <w:rFonts w:ascii="Times New Roman" w:hAnsi="Times New Roman"/>
          <w:sz w:val="28"/>
          <w:shd w:val="clear" w:color="auto" w:fill="FFFFFF"/>
        </w:rPr>
        <w:t xml:space="preserve"> – коэффициент значимости, установленный по критерию "Нарушение Претендентом условий предоставления субсидий".</w:t>
      </w:r>
    </w:p>
    <w:p w:rsidR="00012E7C" w:rsidRPr="00012E7C" w:rsidRDefault="00012E7C" w:rsidP="00012E7C">
      <w:pPr>
        <w:widowControl w:val="0"/>
        <w:tabs>
          <w:tab w:val="left" w:pos="426"/>
          <w:tab w:val="left" w:pos="993"/>
        </w:tabs>
        <w:spacing w:after="0" w:line="240" w:lineRule="auto"/>
        <w:ind w:left="851" w:hanging="851"/>
        <w:jc w:val="both"/>
        <w:rPr>
          <w:rFonts w:ascii="Times New Roman" w:hAnsi="Times New Roman"/>
          <w:sz w:val="28"/>
          <w:shd w:val="clear" w:color="auto" w:fill="FFFFFF"/>
        </w:rPr>
      </w:pPr>
    </w:p>
    <w:p w:rsidR="00012E7C" w:rsidRPr="00012E7C" w:rsidRDefault="00012E7C" w:rsidP="00012E7C">
      <w:pPr>
        <w:widowControl w:val="0"/>
        <w:tabs>
          <w:tab w:val="left" w:pos="426"/>
          <w:tab w:val="left" w:pos="993"/>
        </w:tabs>
        <w:spacing w:after="0" w:line="240" w:lineRule="auto"/>
        <w:ind w:left="851" w:hanging="851"/>
        <w:jc w:val="both"/>
        <w:rPr>
          <w:rFonts w:ascii="Times New Roman" w:hAnsi="Times New Roman"/>
          <w:sz w:val="28"/>
          <w:shd w:val="clear" w:color="auto" w:fill="FFFFFF"/>
        </w:rPr>
      </w:pPr>
    </w:p>
    <w:p w:rsidR="00012E7C" w:rsidRPr="00012E7C" w:rsidRDefault="00012E7C" w:rsidP="00012E7C">
      <w:pPr>
        <w:widowControl w:val="0"/>
        <w:spacing w:after="0" w:line="240" w:lineRule="auto"/>
        <w:ind w:firstLine="709"/>
        <w:jc w:val="both"/>
        <w:rPr>
          <w:rFonts w:ascii="Times New Roman" w:hAnsi="Times New Roman"/>
          <w:b/>
          <w:sz w:val="28"/>
          <w:shd w:val="clear" w:color="auto" w:fill="FFFFFF"/>
        </w:rPr>
      </w:pPr>
      <w:r w:rsidRPr="00012E7C">
        <w:rPr>
          <w:rFonts w:ascii="Times New Roman" w:hAnsi="Times New Roman"/>
          <w:b/>
          <w:sz w:val="28"/>
          <w:shd w:val="clear" w:color="auto" w:fill="FFFFFF"/>
        </w:rPr>
        <w:t>Максимально возможное количество баллов по данному способу распространения информационных материалов – 107.</w:t>
      </w:r>
    </w:p>
    <w:p w:rsidR="00012E7C" w:rsidRPr="00012E7C" w:rsidRDefault="00012E7C" w:rsidP="00012E7C">
      <w:pPr>
        <w:widowControl w:val="0"/>
        <w:autoSpaceDE w:val="0"/>
        <w:autoSpaceDN w:val="0"/>
        <w:adjustRightInd w:val="0"/>
        <w:spacing w:line="240" w:lineRule="exact"/>
        <w:ind w:left="4678"/>
        <w:jc w:val="center"/>
        <w:outlineLvl w:val="1"/>
        <w:rPr>
          <w:rFonts w:ascii="Times New Roman" w:hAnsi="Times New Roman"/>
          <w:szCs w:val="20"/>
          <w:lang w:eastAsia="en-US"/>
        </w:rPr>
      </w:pPr>
      <w:r>
        <w:rPr>
          <w:rFonts w:ascii="Times New Roman" w:hAnsi="Times New Roman"/>
          <w:sz w:val="28"/>
          <w:szCs w:val="28"/>
        </w:rPr>
        <w:br w:type="page"/>
      </w:r>
      <w:r w:rsidRPr="00012E7C">
        <w:rPr>
          <w:rFonts w:ascii="Times New Roman" w:hAnsi="Times New Roman"/>
          <w:szCs w:val="20"/>
          <w:lang w:eastAsia="en-US"/>
        </w:rPr>
        <w:t>ПРИЛОЖЕНИЕ № 5</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autoSpaceDE w:val="0"/>
        <w:autoSpaceDN w:val="0"/>
        <w:adjustRightInd w:val="0"/>
        <w:spacing w:after="0" w:line="240" w:lineRule="exact"/>
        <w:ind w:left="4678"/>
        <w:jc w:val="center"/>
        <w:rPr>
          <w:rFonts w:ascii="Times New Roman" w:hAnsi="Times New Roman"/>
          <w:sz w:val="24"/>
          <w:szCs w:val="24"/>
          <w:lang w:eastAsia="en-US"/>
        </w:rPr>
      </w:pPr>
    </w:p>
    <w:p w:rsidR="00012E7C" w:rsidRPr="00012E7C" w:rsidRDefault="00012E7C" w:rsidP="00012E7C">
      <w:pPr>
        <w:widowControl w:val="0"/>
        <w:autoSpaceDE w:val="0"/>
        <w:autoSpaceDN w:val="0"/>
        <w:adjustRightInd w:val="0"/>
        <w:spacing w:after="0" w:line="240" w:lineRule="auto"/>
        <w:jc w:val="right"/>
        <w:rPr>
          <w:rFonts w:ascii="Times New Roman" w:hAnsi="Times New Roman"/>
          <w:sz w:val="24"/>
          <w:szCs w:val="24"/>
          <w:lang w:eastAsia="en-US"/>
        </w:rPr>
      </w:pPr>
    </w:p>
    <w:p w:rsidR="00012E7C" w:rsidRPr="00012E7C" w:rsidRDefault="00012E7C" w:rsidP="00012E7C">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012E7C" w:rsidRPr="00012E7C" w:rsidRDefault="00012E7C" w:rsidP="00012E7C">
      <w:pPr>
        <w:widowControl w:val="0"/>
        <w:autoSpaceDE w:val="0"/>
        <w:autoSpaceDN w:val="0"/>
        <w:adjustRightInd w:val="0"/>
        <w:spacing w:after="0" w:line="240" w:lineRule="auto"/>
        <w:jc w:val="center"/>
        <w:rPr>
          <w:rFonts w:ascii="Times New Roman" w:hAnsi="Times New Roman"/>
          <w:b/>
          <w:sz w:val="28"/>
          <w:szCs w:val="28"/>
        </w:rPr>
      </w:pPr>
      <w:bookmarkStart w:id="11" w:name="Par197"/>
      <w:bookmarkEnd w:id="11"/>
      <w:r w:rsidRPr="00012E7C">
        <w:rPr>
          <w:rFonts w:ascii="Times New Roman" w:hAnsi="Times New Roman"/>
          <w:b/>
          <w:sz w:val="28"/>
          <w:szCs w:val="28"/>
        </w:rPr>
        <w:t>ЗАЯВКА</w:t>
      </w:r>
    </w:p>
    <w:p w:rsidR="00012E7C" w:rsidRPr="00012E7C" w:rsidRDefault="00012E7C" w:rsidP="00012E7C">
      <w:pPr>
        <w:widowControl w:val="0"/>
        <w:autoSpaceDE w:val="0"/>
        <w:autoSpaceDN w:val="0"/>
        <w:adjustRightInd w:val="0"/>
        <w:spacing w:before="120" w:after="0" w:line="240" w:lineRule="exact"/>
        <w:jc w:val="center"/>
        <w:rPr>
          <w:rFonts w:ascii="Times New Roman" w:hAnsi="Times New Roman"/>
          <w:sz w:val="28"/>
          <w:szCs w:val="28"/>
        </w:rPr>
      </w:pPr>
      <w:r w:rsidRPr="00012E7C">
        <w:rPr>
          <w:rFonts w:ascii="Times New Roman" w:hAnsi="Times New Roman"/>
          <w:sz w:val="28"/>
          <w:szCs w:val="28"/>
        </w:rPr>
        <w:t>на участие в конкурсном отборе в целях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widowControl w:val="0"/>
        <w:autoSpaceDE w:val="0"/>
        <w:autoSpaceDN w:val="0"/>
        <w:adjustRightInd w:val="0"/>
        <w:spacing w:after="0" w:line="240" w:lineRule="exact"/>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ind w:firstLine="709"/>
        <w:rPr>
          <w:rFonts w:ascii="Times New Roman" w:hAnsi="Times New Roman"/>
          <w:sz w:val="28"/>
          <w:szCs w:val="28"/>
        </w:rPr>
      </w:pPr>
      <w:r w:rsidRPr="00012E7C">
        <w:rPr>
          <w:rFonts w:ascii="Times New Roman" w:hAnsi="Times New Roman"/>
          <w:sz w:val="28"/>
          <w:szCs w:val="28"/>
        </w:rPr>
        <w:t>Настоящей заявкой __________________________________________</w:t>
      </w:r>
    </w:p>
    <w:p w:rsidR="00012E7C" w:rsidRPr="00012E7C" w:rsidRDefault="00012E7C" w:rsidP="00012E7C">
      <w:pPr>
        <w:widowControl w:val="0"/>
        <w:autoSpaceDE w:val="0"/>
        <w:autoSpaceDN w:val="0"/>
        <w:adjustRightInd w:val="0"/>
        <w:spacing w:after="0" w:line="240" w:lineRule="auto"/>
        <w:ind w:firstLine="2127"/>
        <w:jc w:val="center"/>
        <w:rPr>
          <w:rFonts w:ascii="Times New Roman" w:hAnsi="Times New Roman"/>
          <w:sz w:val="28"/>
          <w:szCs w:val="28"/>
          <w:vertAlign w:val="superscript"/>
        </w:rPr>
      </w:pPr>
      <w:r w:rsidRPr="00012E7C">
        <w:rPr>
          <w:rFonts w:ascii="Times New Roman" w:hAnsi="Times New Roman"/>
          <w:sz w:val="28"/>
          <w:szCs w:val="28"/>
          <w:vertAlign w:val="superscript"/>
        </w:rPr>
        <w:t>(организационная форма, наименование претендента на получение субсидии</w:t>
      </w: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9214"/>
      </w:tblGrid>
      <w:tr w:rsidR="00012E7C" w:rsidRPr="00012E7C" w:rsidTr="00012E7C">
        <w:trPr>
          <w:trHeight w:val="230"/>
        </w:trPr>
        <w:tc>
          <w:tcPr>
            <w:tcW w:w="9214" w:type="dxa"/>
            <w:tcBorders>
              <w:bottom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p>
        </w:tc>
      </w:tr>
    </w:tbl>
    <w:p w:rsidR="00012E7C" w:rsidRPr="00012E7C" w:rsidRDefault="00012E7C" w:rsidP="00012E7C">
      <w:pPr>
        <w:widowControl w:val="0"/>
        <w:autoSpaceDE w:val="0"/>
        <w:autoSpaceDN w:val="0"/>
        <w:adjustRightInd w:val="0"/>
        <w:spacing w:after="0" w:line="240" w:lineRule="auto"/>
        <w:ind w:firstLine="2127"/>
        <w:jc w:val="center"/>
        <w:rPr>
          <w:rFonts w:ascii="Times New Roman" w:hAnsi="Times New Roman"/>
          <w:sz w:val="28"/>
          <w:szCs w:val="28"/>
          <w:vertAlign w:val="superscript"/>
        </w:rPr>
      </w:pPr>
      <w:r w:rsidRPr="00012E7C">
        <w:rPr>
          <w:rFonts w:ascii="Times New Roman" w:hAnsi="Times New Roman"/>
          <w:sz w:val="28"/>
          <w:szCs w:val="28"/>
          <w:vertAlign w:val="superscript"/>
        </w:rPr>
        <w:t>ИНН)</w:t>
      </w:r>
    </w:p>
    <w:p w:rsidR="00012E7C" w:rsidRPr="00012E7C" w:rsidRDefault="00012E7C" w:rsidP="00012E7C">
      <w:pPr>
        <w:widowControl w:val="0"/>
        <w:autoSpaceDE w:val="0"/>
        <w:autoSpaceDN w:val="0"/>
        <w:adjustRightInd w:val="0"/>
        <w:spacing w:after="240" w:line="240" w:lineRule="auto"/>
        <w:jc w:val="both"/>
        <w:rPr>
          <w:rFonts w:ascii="Times New Roman" w:hAnsi="Times New Roman"/>
          <w:sz w:val="28"/>
          <w:szCs w:val="28"/>
        </w:rPr>
      </w:pPr>
      <w:r w:rsidRPr="00012E7C">
        <w:rPr>
          <w:rFonts w:ascii="Times New Roman" w:hAnsi="Times New Roman"/>
          <w:sz w:val="28"/>
          <w:szCs w:val="28"/>
        </w:rPr>
        <w:t>извещает о принятии решения об участии в конкурсном отборе юридических лиц (за исключением субсидий государственным (муниципальным) учреждениям), индивидуальных предпринимателей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4621"/>
        <w:gridCol w:w="3969"/>
      </w:tblGrid>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N п/п</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Наименование данных</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Данные</w:t>
            </w: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1</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3</w:t>
            </w: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1.</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12E7C">
              <w:rPr>
                <w:rFonts w:ascii="Times New Roman" w:eastAsia="Calibri" w:hAnsi="Times New Roman"/>
                <w:sz w:val="28"/>
                <w:szCs w:val="28"/>
                <w:lang w:eastAsia="en-US"/>
              </w:rPr>
              <w:t xml:space="preserve">Фамилия, имя, отчество, должность руководителя </w:t>
            </w:r>
            <w:r w:rsidRPr="00012E7C">
              <w:rPr>
                <w:rFonts w:ascii="Times New Roman" w:hAnsi="Times New Roman"/>
                <w:sz w:val="28"/>
                <w:szCs w:val="28"/>
                <w:lang w:eastAsia="en-US"/>
              </w:rPr>
              <w:t>юридического лица (индивидуального предпринимателя) (далее – Претендента)</w:t>
            </w:r>
            <w:r w:rsidRPr="00012E7C">
              <w:rPr>
                <w:rFonts w:ascii="Times New Roman" w:eastAsia="Calibri" w:hAnsi="Times New Roman"/>
                <w:sz w:val="28"/>
                <w:szCs w:val="28"/>
                <w:lang w:eastAsia="en-US"/>
              </w:rPr>
              <w:t>, контактный телефон, факс, электронная почта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2.</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12E7C">
              <w:rPr>
                <w:rFonts w:ascii="Times New Roman" w:eastAsia="Calibri" w:hAnsi="Times New Roman"/>
                <w:sz w:val="28"/>
                <w:szCs w:val="28"/>
                <w:lang w:eastAsia="en-US"/>
              </w:rPr>
              <w:t xml:space="preserve">Местонахождение и фактический адрес </w:t>
            </w:r>
            <w:r w:rsidRPr="00012E7C">
              <w:rPr>
                <w:rFonts w:ascii="Times New Roman" w:hAnsi="Times New Roman"/>
                <w:sz w:val="28"/>
                <w:szCs w:val="28"/>
                <w:lang w:eastAsia="en-US"/>
              </w:rPr>
              <w:t>Претендента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3.</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12E7C">
              <w:rPr>
                <w:rFonts w:ascii="Times New Roman" w:eastAsia="Calibri" w:hAnsi="Times New Roman"/>
                <w:sz w:val="28"/>
                <w:szCs w:val="28"/>
                <w:lang w:eastAsia="en-US"/>
              </w:rPr>
              <w:t xml:space="preserve">Реквизиты </w:t>
            </w:r>
            <w:r w:rsidRPr="00012E7C">
              <w:rPr>
                <w:rFonts w:ascii="Times New Roman" w:hAnsi="Times New Roman"/>
                <w:sz w:val="28"/>
                <w:szCs w:val="28"/>
                <w:lang w:eastAsia="en-US"/>
              </w:rPr>
              <w:t xml:space="preserve">Претендента (полное наименование, ОГРН, ИНН, КПП, </w:t>
            </w:r>
            <w:r w:rsidRPr="00012E7C">
              <w:rPr>
                <w:rFonts w:ascii="Times New Roman" w:eastAsia="Calibri" w:hAnsi="Times New Roman"/>
                <w:sz w:val="28"/>
                <w:szCs w:val="16"/>
                <w:shd w:val="clear" w:color="auto" w:fill="FFFFFF"/>
                <w:lang w:eastAsia="en-US"/>
              </w:rPr>
              <w:t>БИК банка, наименование банка получателя, корреспондентский счет, расчетный счет</w:t>
            </w:r>
            <w:r w:rsidRPr="00012E7C">
              <w:rPr>
                <w:rFonts w:ascii="Times New Roman" w:hAnsi="Times New Roman"/>
                <w:sz w:val="28"/>
                <w:szCs w:val="28"/>
                <w:lang w:eastAsia="en-US"/>
              </w:rPr>
              <w:t>)</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4.</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12E7C">
              <w:rPr>
                <w:rFonts w:ascii="Times New Roman" w:eastAsia="Calibri" w:hAnsi="Times New Roman"/>
                <w:sz w:val="28"/>
                <w:szCs w:val="28"/>
                <w:lang w:eastAsia="en-US"/>
              </w:rPr>
              <w:t>Фамилия, имя, отчество, телефон главного бухгалтера либо лица, на которое возложено ведение бухгалтерского учета у Претендента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5.</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12E7C">
              <w:rPr>
                <w:rFonts w:ascii="Times New Roman" w:eastAsia="Calibri" w:hAnsi="Times New Roman"/>
                <w:sz w:val="28"/>
                <w:szCs w:val="28"/>
                <w:lang w:eastAsia="en-US"/>
              </w:rPr>
              <w:t>Вид распространения</w:t>
            </w:r>
          </w:p>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12E7C">
              <w:rPr>
                <w:rFonts w:ascii="Times New Roman" w:eastAsia="Calibri" w:hAnsi="Times New Roman"/>
                <w:sz w:val="28"/>
                <w:szCs w:val="28"/>
                <w:lang w:eastAsia="en-US"/>
              </w:rPr>
              <w:t>информационных материалов</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6.</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rPr>
                <w:rFonts w:ascii="Times New Roman" w:eastAsia="Calibri" w:hAnsi="Times New Roman"/>
                <w:sz w:val="28"/>
                <w:szCs w:val="28"/>
                <w:lang w:eastAsia="en-US"/>
              </w:rPr>
            </w:pPr>
            <w:r w:rsidRPr="00012E7C">
              <w:rPr>
                <w:rFonts w:ascii="Times New Roman" w:eastAsia="Calibri" w:hAnsi="Times New Roman"/>
                <w:sz w:val="28"/>
                <w:szCs w:val="28"/>
                <w:lang w:eastAsia="en-US"/>
              </w:rPr>
              <w:t>Количество проектов в Заявке</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r w:rsidR="00012E7C" w:rsidRPr="00012E7C" w:rsidTr="00012E7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012E7C">
              <w:rPr>
                <w:rFonts w:ascii="Times New Roman" w:eastAsia="Calibri" w:hAnsi="Times New Roman"/>
                <w:sz w:val="28"/>
                <w:szCs w:val="28"/>
                <w:lang w:eastAsia="en-US"/>
              </w:rPr>
              <w:t>7.</w:t>
            </w:r>
          </w:p>
        </w:tc>
        <w:tc>
          <w:tcPr>
            <w:tcW w:w="4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rPr>
                <w:rFonts w:ascii="Times New Roman" w:eastAsia="Calibri" w:hAnsi="Times New Roman"/>
                <w:sz w:val="28"/>
                <w:szCs w:val="28"/>
                <w:lang w:eastAsia="en-US"/>
              </w:rPr>
            </w:pPr>
            <w:r w:rsidRPr="00012E7C">
              <w:rPr>
                <w:rFonts w:ascii="Times New Roman" w:eastAsia="Calibri" w:hAnsi="Times New Roman"/>
                <w:sz w:val="28"/>
                <w:szCs w:val="28"/>
                <w:lang w:eastAsia="en-US"/>
              </w:rPr>
              <w:t>Общая сумма средств, запрошенная к возмещению по всем проектам</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2E7C" w:rsidRPr="00012E7C" w:rsidRDefault="00012E7C" w:rsidP="00012E7C">
            <w:pPr>
              <w:widowControl w:val="0"/>
              <w:autoSpaceDE w:val="0"/>
              <w:autoSpaceDN w:val="0"/>
              <w:adjustRightInd w:val="0"/>
              <w:spacing w:after="0" w:line="240" w:lineRule="auto"/>
              <w:jc w:val="both"/>
              <w:rPr>
                <w:rFonts w:ascii="Times New Roman" w:eastAsia="Calibri" w:hAnsi="Times New Roman"/>
                <w:sz w:val="28"/>
                <w:szCs w:val="28"/>
                <w:lang w:eastAsia="en-US"/>
              </w:rPr>
            </w:pPr>
          </w:p>
        </w:tc>
      </w:tr>
    </w:tbl>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ind w:firstLine="708"/>
        <w:jc w:val="both"/>
        <w:rPr>
          <w:rFonts w:ascii="Times New Roman" w:hAnsi="Times New Roman"/>
          <w:sz w:val="24"/>
          <w:szCs w:val="28"/>
        </w:rPr>
      </w:pPr>
      <w:r w:rsidRPr="00012E7C">
        <w:rPr>
          <w:rFonts w:ascii="Times New Roman" w:hAnsi="Times New Roman"/>
          <w:sz w:val="24"/>
          <w:szCs w:val="28"/>
        </w:rPr>
        <w:t xml:space="preserve">Настоящим подтверждаю, что в числе учредителей (соучредителей) Претендента отсутствуют религиозные объединения, политические партии и движения; проекты, содержащиеся в заявке не опубликованы в средствах массовой информации отраслевого, справочного, развлекательного, рекламного и эротического характера; у Претендента отсутствуют работники с размерами минимальной заработной платы менее минимального размера оплаты труда, установленного федеральным законодательством; задолженности по заработной плате перед работниками на момент подачи Заявки Претендент не имеет, равно, как Претендент не имеет на момент подачи Заявки просроченных задолженностей по налогам и сборам и иным обязательным платежам в бюджеты бюджетной системы Российской Федерации и социальным страховым отчислениям в государственные внебюджетные фонды; Претендент не находится в стадии ликвидации или банкротства, деятельность Претендента на момент подачи Заявки не приостановлена в порядке, предусмотренном </w:t>
      </w:r>
      <w:hyperlink r:id="rId14" w:history="1">
        <w:r w:rsidRPr="00012E7C">
          <w:rPr>
            <w:rFonts w:ascii="Times New Roman" w:hAnsi="Times New Roman"/>
            <w:sz w:val="24"/>
            <w:szCs w:val="28"/>
          </w:rPr>
          <w:t>Кодексом</w:t>
        </w:r>
      </w:hyperlink>
      <w:r w:rsidRPr="00012E7C">
        <w:rPr>
          <w:rFonts w:ascii="Times New Roman" w:hAnsi="Times New Roman"/>
          <w:sz w:val="24"/>
          <w:szCs w:val="28"/>
        </w:rPr>
        <w:t xml:space="preserve"> Российской Федерации об административных правонарушениях.</w:t>
      </w:r>
    </w:p>
    <w:p w:rsidR="00012E7C" w:rsidRPr="00012E7C" w:rsidRDefault="00012E7C" w:rsidP="00012E7C">
      <w:pPr>
        <w:widowControl w:val="0"/>
        <w:autoSpaceDE w:val="0"/>
        <w:autoSpaceDN w:val="0"/>
        <w:adjustRightInd w:val="0"/>
        <w:spacing w:after="0" w:line="240" w:lineRule="auto"/>
        <w:ind w:firstLine="708"/>
        <w:jc w:val="both"/>
        <w:rPr>
          <w:rFonts w:ascii="Times New Roman" w:hAnsi="Times New Roman"/>
          <w:sz w:val="24"/>
          <w:szCs w:val="28"/>
        </w:rPr>
      </w:pPr>
      <w:r w:rsidRPr="00012E7C">
        <w:rPr>
          <w:rFonts w:ascii="Times New Roman" w:hAnsi="Times New Roman"/>
          <w:sz w:val="24"/>
          <w:szCs w:val="28"/>
        </w:rPr>
        <w:t>Расходы по проектам, содержащимся в Заявке, не возмещены и не планируются к возмещению за счет средств бюджетов бюджетной системы Российской Федерации.</w:t>
      </w:r>
    </w:p>
    <w:p w:rsidR="00012E7C" w:rsidRPr="00012E7C" w:rsidRDefault="00012E7C" w:rsidP="00012E7C">
      <w:pPr>
        <w:widowControl w:val="0"/>
        <w:autoSpaceDE w:val="0"/>
        <w:autoSpaceDN w:val="0"/>
        <w:adjustRightInd w:val="0"/>
        <w:spacing w:after="0" w:line="240" w:lineRule="auto"/>
        <w:ind w:firstLine="708"/>
        <w:rPr>
          <w:rFonts w:ascii="Times New Roman" w:hAnsi="Times New Roman"/>
          <w:sz w:val="24"/>
          <w:szCs w:val="28"/>
        </w:rPr>
      </w:pPr>
      <w:r w:rsidRPr="00012E7C">
        <w:rPr>
          <w:rFonts w:ascii="Times New Roman" w:hAnsi="Times New Roman"/>
          <w:sz w:val="24"/>
          <w:szCs w:val="28"/>
        </w:rPr>
        <w:t>Общее количество томов и листов документов, прилагаемых к Заявке ______(прописью).</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Руководитель юридического лица (Индивидуальный предприниматель)</w:t>
      </w:r>
    </w:p>
    <w:p w:rsidR="00012E7C" w:rsidRPr="00012E7C" w:rsidRDefault="00012E7C" w:rsidP="00012E7C">
      <w:pPr>
        <w:widowControl w:val="0"/>
        <w:autoSpaceDE w:val="0"/>
        <w:autoSpaceDN w:val="0"/>
        <w:adjustRightInd w:val="0"/>
        <w:spacing w:after="0" w:line="240" w:lineRule="auto"/>
        <w:ind w:left="2124"/>
        <w:rPr>
          <w:rFonts w:ascii="Times New Roman" w:hAnsi="Times New Roman"/>
          <w:sz w:val="28"/>
          <w:szCs w:val="28"/>
          <w:vertAlign w:val="superscript"/>
        </w:rPr>
      </w:pPr>
      <w:r w:rsidRPr="00012E7C">
        <w:rPr>
          <w:rFonts w:ascii="Times New Roman" w:hAnsi="Times New Roman"/>
          <w:sz w:val="28"/>
          <w:szCs w:val="28"/>
        </w:rPr>
        <w:t xml:space="preserve">    _______________  ________________</w:t>
      </w: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bscript"/>
        </w:rPr>
      </w:pPr>
      <w:r w:rsidRPr="00012E7C">
        <w:rPr>
          <w:rFonts w:ascii="Times New Roman" w:hAnsi="Times New Roman"/>
          <w:sz w:val="28"/>
          <w:szCs w:val="28"/>
        </w:rPr>
        <w:t xml:space="preserve">                             МП </w:t>
      </w:r>
      <w:r w:rsidRPr="00012E7C">
        <w:rPr>
          <w:rFonts w:ascii="Times New Roman" w:hAnsi="Times New Roman"/>
          <w:sz w:val="28"/>
          <w:szCs w:val="28"/>
          <w:vertAlign w:val="subscript"/>
        </w:rPr>
        <w:t>(при наличии)</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Главный бухгалтер (при наличии)  _______________   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"___" __________ 20__ г.</w:t>
      </w:r>
    </w:p>
    <w:p w:rsidR="00012E7C" w:rsidRPr="00012E7C" w:rsidRDefault="00012E7C" w:rsidP="00012E7C">
      <w:pPr>
        <w:widowControl w:val="0"/>
        <w:tabs>
          <w:tab w:val="left" w:pos="709"/>
        </w:tabs>
        <w:autoSpaceDE w:val="0"/>
        <w:autoSpaceDN w:val="0"/>
        <w:adjustRightInd w:val="0"/>
        <w:spacing w:after="0" w:line="240" w:lineRule="exact"/>
        <w:jc w:val="both"/>
        <w:rPr>
          <w:rFonts w:ascii="Times New Roman" w:eastAsia="Calibri" w:hAnsi="Times New Roman"/>
          <w:sz w:val="28"/>
          <w:szCs w:val="28"/>
          <w:lang w:eastAsia="en-US"/>
        </w:rPr>
      </w:pPr>
    </w:p>
    <w:p w:rsidR="00012E7C" w:rsidRPr="00012E7C" w:rsidRDefault="00012E7C" w:rsidP="00012E7C">
      <w:pPr>
        <w:widowControl w:val="0"/>
        <w:autoSpaceDE w:val="0"/>
        <w:autoSpaceDN w:val="0"/>
        <w:adjustRightInd w:val="0"/>
        <w:spacing w:line="240" w:lineRule="exact"/>
        <w:ind w:left="4678"/>
        <w:jc w:val="center"/>
        <w:outlineLvl w:val="1"/>
        <w:rPr>
          <w:rFonts w:ascii="Times New Roman" w:hAnsi="Times New Roman"/>
          <w:sz w:val="24"/>
          <w:szCs w:val="20"/>
          <w:lang w:eastAsia="en-US"/>
        </w:rPr>
      </w:pPr>
      <w:r>
        <w:rPr>
          <w:rFonts w:ascii="Times New Roman" w:hAnsi="Times New Roman"/>
          <w:sz w:val="28"/>
          <w:szCs w:val="28"/>
        </w:rPr>
        <w:br w:type="page"/>
      </w:r>
      <w:r w:rsidRPr="00012E7C">
        <w:rPr>
          <w:rFonts w:ascii="Times New Roman" w:hAnsi="Times New Roman"/>
          <w:sz w:val="24"/>
          <w:szCs w:val="20"/>
          <w:lang w:eastAsia="en-US"/>
        </w:rPr>
        <w:t>ПРИЛОЖЕНИЕ № 6</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Характеристики проекта № 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r w:rsidRPr="00012E7C">
        <w:rPr>
          <w:rFonts w:ascii="Times New Roman" w:hAnsi="Times New Roman"/>
          <w:sz w:val="28"/>
          <w:szCs w:val="28"/>
          <w:vertAlign w:val="superscript"/>
        </w:rPr>
        <w:t>наименование проекта</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претендента_________________________________________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r w:rsidRPr="00012E7C">
        <w:rPr>
          <w:rFonts w:ascii="Times New Roman" w:hAnsi="Times New Roman"/>
          <w:sz w:val="28"/>
          <w:szCs w:val="28"/>
          <w:vertAlign w:val="superscript"/>
        </w:rPr>
        <w:t>наименование претендента</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 xml:space="preserve">производящего, публикующего и распространяющего информационно-публицистические материалы целевого назначения через периодические печатные издания </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4"/>
        </w:rPr>
      </w:pPr>
      <w:r w:rsidRPr="00012E7C">
        <w:rPr>
          <w:rFonts w:ascii="Times New Roman" w:hAnsi="Times New Roman"/>
          <w:sz w:val="28"/>
          <w:szCs w:val="24"/>
        </w:rPr>
        <w:t>Тема проекта ____________________________________________________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p>
    <w:tbl>
      <w:tblPr>
        <w:tblStyle w:val="1"/>
        <w:tblW w:w="9464" w:type="dxa"/>
        <w:tblLayout w:type="fixed"/>
        <w:tblLook w:val="04A0" w:firstRow="1" w:lastRow="0" w:firstColumn="1" w:lastColumn="0" w:noHBand="0" w:noVBand="1"/>
      </w:tblPr>
      <w:tblGrid>
        <w:gridCol w:w="811"/>
        <w:gridCol w:w="3579"/>
        <w:gridCol w:w="1672"/>
        <w:gridCol w:w="3402"/>
      </w:tblGrid>
      <w:tr w:rsidR="00012E7C" w:rsidRPr="00012E7C" w:rsidTr="00012E7C">
        <w:tc>
          <w:tcPr>
            <w:tcW w:w="811" w:type="dxa"/>
            <w:vAlign w:val="center"/>
          </w:tcPr>
          <w:p w:rsidR="00012E7C" w:rsidRPr="00012E7C" w:rsidRDefault="00012E7C" w:rsidP="00012E7C">
            <w:pPr>
              <w:widowControl w:val="0"/>
              <w:autoSpaceDE w:val="0"/>
              <w:autoSpaceDN w:val="0"/>
              <w:adjustRightInd w:val="0"/>
              <w:spacing w:after="0" w:line="240" w:lineRule="exact"/>
              <w:jc w:val="center"/>
              <w:rPr>
                <w:sz w:val="24"/>
                <w:szCs w:val="24"/>
              </w:rPr>
            </w:pPr>
            <w:r w:rsidRPr="00012E7C">
              <w:rPr>
                <w:sz w:val="24"/>
                <w:szCs w:val="24"/>
              </w:rPr>
              <w:t>№ п/п</w:t>
            </w:r>
          </w:p>
        </w:tc>
        <w:tc>
          <w:tcPr>
            <w:tcW w:w="3579" w:type="dxa"/>
            <w:vAlign w:val="center"/>
          </w:tcPr>
          <w:p w:rsidR="00012E7C" w:rsidRPr="00012E7C" w:rsidRDefault="00012E7C" w:rsidP="00012E7C">
            <w:pPr>
              <w:widowControl w:val="0"/>
              <w:autoSpaceDE w:val="0"/>
              <w:autoSpaceDN w:val="0"/>
              <w:adjustRightInd w:val="0"/>
              <w:spacing w:after="0" w:line="240" w:lineRule="exact"/>
              <w:jc w:val="center"/>
              <w:rPr>
                <w:sz w:val="24"/>
                <w:szCs w:val="24"/>
              </w:rPr>
            </w:pPr>
            <w:r w:rsidRPr="00012E7C">
              <w:rPr>
                <w:sz w:val="24"/>
                <w:szCs w:val="24"/>
              </w:rPr>
              <w:t>Наименование технических характеристик проекта</w:t>
            </w:r>
          </w:p>
        </w:tc>
        <w:tc>
          <w:tcPr>
            <w:tcW w:w="1672" w:type="dxa"/>
            <w:vAlign w:val="center"/>
          </w:tcPr>
          <w:p w:rsidR="00012E7C" w:rsidRPr="00012E7C" w:rsidRDefault="00012E7C" w:rsidP="00012E7C">
            <w:pPr>
              <w:widowControl w:val="0"/>
              <w:autoSpaceDE w:val="0"/>
              <w:autoSpaceDN w:val="0"/>
              <w:adjustRightInd w:val="0"/>
              <w:spacing w:after="0" w:line="240" w:lineRule="exact"/>
              <w:jc w:val="center"/>
              <w:rPr>
                <w:sz w:val="24"/>
                <w:szCs w:val="24"/>
              </w:rPr>
            </w:pPr>
            <w:r w:rsidRPr="00012E7C">
              <w:rPr>
                <w:sz w:val="24"/>
                <w:szCs w:val="24"/>
              </w:rPr>
              <w:t>Характеристики проекта*</w:t>
            </w:r>
          </w:p>
        </w:tc>
        <w:tc>
          <w:tcPr>
            <w:tcW w:w="3402" w:type="dxa"/>
            <w:vAlign w:val="center"/>
          </w:tcPr>
          <w:p w:rsidR="00012E7C" w:rsidRPr="00012E7C" w:rsidRDefault="00012E7C" w:rsidP="00012E7C">
            <w:pPr>
              <w:widowControl w:val="0"/>
              <w:autoSpaceDE w:val="0"/>
              <w:autoSpaceDN w:val="0"/>
              <w:adjustRightInd w:val="0"/>
              <w:spacing w:after="0" w:line="240" w:lineRule="exact"/>
              <w:jc w:val="center"/>
              <w:rPr>
                <w:sz w:val="24"/>
                <w:szCs w:val="24"/>
              </w:rPr>
            </w:pPr>
            <w:r w:rsidRPr="00012E7C">
              <w:rPr>
                <w:sz w:val="24"/>
                <w:szCs w:val="24"/>
              </w:rPr>
              <w:t xml:space="preserve">Документы подтверждающие технические характеристики проекта </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1.</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Продолжительность реализации проекта</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Дата начала реализации проекта и дата окончания</w:t>
            </w:r>
          </w:p>
        </w:tc>
        <w:tc>
          <w:tcPr>
            <w:tcW w:w="3402" w:type="dxa"/>
          </w:tcPr>
          <w:p w:rsidR="00012E7C" w:rsidRPr="00012E7C" w:rsidRDefault="00012E7C" w:rsidP="00012E7C">
            <w:pPr>
              <w:widowControl w:val="0"/>
              <w:spacing w:after="0" w:line="240" w:lineRule="exact"/>
              <w:ind w:left="-57"/>
              <w:rPr>
                <w:sz w:val="24"/>
                <w:szCs w:val="24"/>
              </w:rPr>
            </w:pPr>
            <w:r w:rsidRPr="00012E7C">
              <w:rPr>
                <w:rFonts w:eastAsia="Times New Roman"/>
                <w:bCs/>
                <w:sz w:val="24"/>
                <w:shd w:val="clear" w:color="auto" w:fill="FFFFFF"/>
              </w:rPr>
              <w:t xml:space="preserve">Содержательный отчет, оформленный в соответствии с Приложением 11 к настоящему Порядку и (или) </w:t>
            </w:r>
            <w:r w:rsidRPr="00012E7C">
              <w:rPr>
                <w:sz w:val="24"/>
                <w:szCs w:val="24"/>
              </w:rPr>
              <w:t xml:space="preserve">развернутый медиаплан (с указанием срока реализации проекта и </w:t>
            </w:r>
            <w:r w:rsidRPr="00012E7C">
              <w:rPr>
                <w:rFonts w:eastAsia="Times New Roman"/>
                <w:bCs/>
                <w:sz w:val="24"/>
                <w:shd w:val="clear" w:color="auto" w:fill="FFFFFF"/>
              </w:rPr>
              <w:t xml:space="preserve">периодичность реализации проекта в течение календарного года в отношении проектов, предполагаемых к реализации в будущем) </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3.</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bCs/>
                <w:sz w:val="24"/>
                <w:shd w:val="clear" w:color="auto" w:fill="FFFFFF"/>
              </w:rPr>
              <w:t>Доля социально значимой информации о Хабаровском крае в общем объеме информационных материалов</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color w:val="FF0000"/>
                <w:sz w:val="24"/>
                <w:szCs w:val="24"/>
              </w:rPr>
            </w:pPr>
            <w:r w:rsidRPr="00012E7C">
              <w:rPr>
                <w:sz w:val="24"/>
                <w:szCs w:val="24"/>
              </w:rPr>
              <w:t xml:space="preserve">Расчет </w:t>
            </w:r>
            <w:r w:rsidRPr="00012E7C">
              <w:rPr>
                <w:bCs/>
                <w:sz w:val="24"/>
                <w:shd w:val="clear" w:color="auto" w:fill="FFFFFF"/>
              </w:rPr>
              <w:t xml:space="preserve">доли социально значимой информации о Хабаровском крае в общем объеме информационных материалов </w:t>
            </w:r>
            <w:r w:rsidRPr="00012E7C">
              <w:rPr>
                <w:rFonts w:eastAsia="Times New Roman"/>
                <w:bCs/>
                <w:sz w:val="24"/>
                <w:shd w:val="clear" w:color="auto" w:fill="FFFFFF"/>
              </w:rPr>
              <w:t>за последних три месяца, предшествующих месяцу подачи</w:t>
            </w:r>
            <w:r w:rsidRPr="00012E7C">
              <w:rPr>
                <w:sz w:val="24"/>
                <w:szCs w:val="24"/>
              </w:rPr>
              <w:t xml:space="preserve"> заявки (указываются результаты расчета, а так же сведения, позволяющие произвести данные вычисления)</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4.</w:t>
            </w:r>
          </w:p>
        </w:tc>
        <w:tc>
          <w:tcPr>
            <w:tcW w:w="3579" w:type="dxa"/>
          </w:tcPr>
          <w:p w:rsidR="00012E7C" w:rsidRPr="00012E7C" w:rsidRDefault="00012E7C" w:rsidP="00012E7C">
            <w:pPr>
              <w:widowControl w:val="0"/>
              <w:spacing w:after="0" w:line="240" w:lineRule="auto"/>
              <w:rPr>
                <w:b/>
                <w:sz w:val="24"/>
                <w:szCs w:val="24"/>
              </w:rPr>
            </w:pPr>
            <w:r w:rsidRPr="00012E7C">
              <w:rPr>
                <w:bCs/>
                <w:sz w:val="24"/>
                <w:shd w:val="clear" w:color="auto" w:fill="FFFFFF"/>
              </w:rPr>
              <w:t>Доля расходов на реализацию проекта, запрошенная Претендентом к возмещению за счет субсидии</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Указываются результаты расчета, а так же сведения, позволяющие произвести данные вычисления без приложения подтверждающих документов</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5.</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Стоимость единицы информационного материала проекта</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6.</w:t>
            </w:r>
          </w:p>
        </w:tc>
        <w:tc>
          <w:tcPr>
            <w:tcW w:w="3579" w:type="dxa"/>
          </w:tcPr>
          <w:p w:rsidR="00012E7C" w:rsidRPr="00012E7C" w:rsidRDefault="00012E7C" w:rsidP="00012E7C">
            <w:pPr>
              <w:widowControl w:val="0"/>
              <w:spacing w:after="0" w:line="240" w:lineRule="auto"/>
              <w:rPr>
                <w:sz w:val="24"/>
                <w:szCs w:val="24"/>
              </w:rPr>
            </w:pPr>
            <w:r w:rsidRPr="00012E7C">
              <w:rPr>
                <w:bCs/>
                <w:sz w:val="24"/>
                <w:shd w:val="clear" w:color="auto" w:fill="FFFFFF"/>
              </w:rPr>
              <w:t>Присутствие в информационно-телекоммуникационной сети – Интернет</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Оформляется отдельно справкой</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7.</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Повышение квалификации</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Оформляется отдельно справкой с приложением документов, подтверждающих повышение квалификации</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8.</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Общественное признание</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Копии дипломов и иных документов, подтверждающих наличие наград</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9.</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Территориальное распространение продукции Претендента</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Первичные учетные документы, подтверждающие распространение каждого тиража, указанного в проекте</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11.</w:t>
            </w:r>
          </w:p>
        </w:tc>
        <w:tc>
          <w:tcPr>
            <w:tcW w:w="3579" w:type="dxa"/>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Объем издательской продукции, исчисляемый в экземплярах издания</w:t>
            </w:r>
          </w:p>
        </w:tc>
        <w:tc>
          <w:tcPr>
            <w:tcW w:w="1672" w:type="dxa"/>
          </w:tcPr>
          <w:p w:rsidR="00012E7C" w:rsidRPr="00012E7C" w:rsidRDefault="00012E7C" w:rsidP="00012E7C">
            <w:pPr>
              <w:widowControl w:val="0"/>
              <w:autoSpaceDE w:val="0"/>
              <w:autoSpaceDN w:val="0"/>
              <w:adjustRightInd w:val="0"/>
              <w:spacing w:after="0" w:line="240" w:lineRule="auto"/>
              <w:rPr>
                <w:sz w:val="24"/>
                <w:szCs w:val="24"/>
              </w:rPr>
            </w:pPr>
          </w:p>
        </w:tc>
        <w:tc>
          <w:tcPr>
            <w:tcW w:w="3402" w:type="dxa"/>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Первичные учетные документы, подтверждающие производство каждого тиража, указанного в проекте</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Общий объем денежных средств, израсходованных на проект (в руб.)</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val="restart"/>
          </w:tcPr>
          <w:p w:rsidR="00012E7C" w:rsidRPr="00012E7C" w:rsidRDefault="00012E7C" w:rsidP="00012E7C">
            <w:pPr>
              <w:widowControl w:val="0"/>
              <w:autoSpaceDE w:val="0"/>
              <w:autoSpaceDN w:val="0"/>
              <w:adjustRightInd w:val="0"/>
              <w:spacing w:after="0" w:line="240" w:lineRule="exact"/>
              <w:rPr>
                <w:sz w:val="24"/>
                <w:szCs w:val="24"/>
              </w:rPr>
            </w:pPr>
            <w:r w:rsidRPr="00012E7C">
              <w:rPr>
                <w:sz w:val="24"/>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1" w:type="dxa"/>
          </w:tcPr>
          <w:p w:rsidR="00012E7C" w:rsidRPr="00012E7C" w:rsidRDefault="00012E7C" w:rsidP="00012E7C">
            <w:pPr>
              <w:widowControl w:val="0"/>
              <w:numPr>
                <w:ilvl w:val="0"/>
                <w:numId w:val="4"/>
              </w:numPr>
              <w:autoSpaceDE w:val="0"/>
              <w:autoSpaceDN w:val="0"/>
              <w:adjustRightInd w:val="0"/>
              <w:spacing w:after="0" w:line="240" w:lineRule="auto"/>
              <w:rPr>
                <w:sz w:val="24"/>
                <w:szCs w:val="24"/>
              </w:rPr>
            </w:pPr>
            <w:r w:rsidRPr="00012E7C">
              <w:rPr>
                <w:sz w:val="24"/>
                <w:szCs w:val="24"/>
              </w:rPr>
              <w:t>12.</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Запрошенный Претендентом объем денежных средств для возмещения за счет средств субсидии (в руб.)</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r>
    </w:tbl>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 заполняется Претендентом согласно критериям, установленным соответствующими пунктами Приложения 1 к Порядку.</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Руководитель юридического лица</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(индивидуальный предприниматель)</w:t>
      </w:r>
    </w:p>
    <w:p w:rsidR="00012E7C" w:rsidRPr="00012E7C" w:rsidRDefault="00012E7C" w:rsidP="00012E7C">
      <w:pPr>
        <w:widowControl w:val="0"/>
        <w:autoSpaceDE w:val="0"/>
        <w:autoSpaceDN w:val="0"/>
        <w:adjustRightInd w:val="0"/>
        <w:spacing w:after="0" w:line="240" w:lineRule="auto"/>
        <w:ind w:left="1416" w:firstLine="708"/>
        <w:rPr>
          <w:rFonts w:ascii="Times New Roman" w:hAnsi="Times New Roman"/>
          <w:sz w:val="28"/>
          <w:szCs w:val="28"/>
        </w:rPr>
      </w:pPr>
      <w:r w:rsidRPr="00012E7C">
        <w:rPr>
          <w:rFonts w:ascii="Times New Roman" w:hAnsi="Times New Roman"/>
          <w:sz w:val="28"/>
          <w:szCs w:val="28"/>
        </w:rPr>
        <w:t xml:space="preserve">                   _______________   ________________________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ind w:left="708" w:firstLine="708"/>
        <w:rPr>
          <w:rFonts w:ascii="Times New Roman" w:hAnsi="Times New Roman"/>
          <w:sz w:val="28"/>
          <w:szCs w:val="28"/>
          <w:vertAlign w:val="subscript"/>
        </w:rPr>
      </w:pPr>
      <w:r w:rsidRPr="00012E7C">
        <w:rPr>
          <w:rFonts w:ascii="Times New Roman" w:hAnsi="Times New Roman"/>
          <w:szCs w:val="28"/>
        </w:rPr>
        <w:t>МП</w:t>
      </w:r>
      <w:r w:rsidRPr="00012E7C">
        <w:rPr>
          <w:rFonts w:ascii="Times New Roman" w:hAnsi="Times New Roman"/>
          <w:sz w:val="28"/>
          <w:szCs w:val="28"/>
        </w:rPr>
        <w:t xml:space="preserve"> </w:t>
      </w:r>
      <w:r w:rsidRPr="00012E7C">
        <w:rPr>
          <w:rFonts w:ascii="Times New Roman" w:hAnsi="Times New Roman"/>
          <w:sz w:val="28"/>
          <w:szCs w:val="28"/>
          <w:vertAlign w:val="subscript"/>
        </w:rPr>
        <w:t>(при наличии)</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Главный бухгалтер (при наличии)  _______________   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eastAsia="Calibri" w:hAnsi="Times New Roman"/>
          <w:sz w:val="28"/>
          <w:szCs w:val="28"/>
          <w:lang w:eastAsia="en-US"/>
        </w:rPr>
      </w:pPr>
      <w:r w:rsidRPr="00012E7C">
        <w:rPr>
          <w:rFonts w:ascii="Times New Roman" w:hAnsi="Times New Roman"/>
          <w:sz w:val="28"/>
          <w:szCs w:val="28"/>
        </w:rPr>
        <w:t>"___" __________ 2016 г.</w:t>
      </w:r>
    </w:p>
    <w:p w:rsidR="00012E7C" w:rsidRPr="00012E7C" w:rsidRDefault="00012E7C" w:rsidP="00012E7C">
      <w:pPr>
        <w:widowControl w:val="0"/>
        <w:autoSpaceDE w:val="0"/>
        <w:autoSpaceDN w:val="0"/>
        <w:adjustRightInd w:val="0"/>
        <w:spacing w:line="240" w:lineRule="exact"/>
        <w:ind w:left="4678"/>
        <w:jc w:val="center"/>
        <w:outlineLvl w:val="1"/>
        <w:rPr>
          <w:rFonts w:ascii="Times New Roman" w:hAnsi="Times New Roman"/>
          <w:sz w:val="24"/>
          <w:szCs w:val="20"/>
          <w:lang w:eastAsia="en-US"/>
        </w:rPr>
      </w:pPr>
      <w:r>
        <w:rPr>
          <w:rFonts w:ascii="Times New Roman" w:hAnsi="Times New Roman"/>
          <w:sz w:val="28"/>
          <w:szCs w:val="28"/>
        </w:rPr>
        <w:br w:type="page"/>
      </w:r>
      <w:r w:rsidRPr="00012E7C">
        <w:rPr>
          <w:rFonts w:ascii="Times New Roman" w:hAnsi="Times New Roman"/>
          <w:sz w:val="24"/>
          <w:szCs w:val="20"/>
          <w:lang w:eastAsia="en-US"/>
        </w:rPr>
        <w:t>ПРИЛОЖЕНИЕ № 7</w:t>
      </w:r>
    </w:p>
    <w:p w:rsidR="00012E7C" w:rsidRPr="00012E7C" w:rsidRDefault="00012E7C" w:rsidP="00012E7C">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autoSpaceDE w:val="0"/>
        <w:autoSpaceDN w:val="0"/>
        <w:adjustRightInd w:val="0"/>
        <w:spacing w:after="0" w:line="240" w:lineRule="auto"/>
        <w:ind w:left="-57" w:firstLine="709"/>
        <w:jc w:val="both"/>
        <w:rPr>
          <w:rFonts w:ascii="Times New Roman" w:hAnsi="Times New Roman"/>
          <w:sz w:val="36"/>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Характеристики проекта № 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r w:rsidRPr="00012E7C">
        <w:rPr>
          <w:rFonts w:ascii="Times New Roman" w:hAnsi="Times New Roman"/>
          <w:sz w:val="28"/>
          <w:szCs w:val="28"/>
          <w:vertAlign w:val="superscript"/>
        </w:rPr>
        <w:t>наименование проекта</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претендента_________________________________________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r w:rsidRPr="00012E7C">
        <w:rPr>
          <w:rFonts w:ascii="Times New Roman" w:hAnsi="Times New Roman"/>
          <w:sz w:val="28"/>
          <w:szCs w:val="28"/>
          <w:vertAlign w:val="superscript"/>
        </w:rPr>
        <w:t>наименование претендента</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 xml:space="preserve">производящего, публикующего и распространяющего информационно-публицистические материалы целевого назначения через информационно-телекоммуникационную сеть "Интернет" </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4"/>
        </w:rPr>
      </w:pPr>
      <w:r w:rsidRPr="00012E7C">
        <w:rPr>
          <w:rFonts w:ascii="Times New Roman" w:hAnsi="Times New Roman"/>
          <w:sz w:val="28"/>
          <w:szCs w:val="24"/>
        </w:rPr>
        <w:t>Тема проекта ____________________________________________________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p>
    <w:tbl>
      <w:tblPr>
        <w:tblStyle w:val="2"/>
        <w:tblW w:w="9464" w:type="dxa"/>
        <w:tblLayout w:type="fixed"/>
        <w:tblLook w:val="04A0" w:firstRow="1" w:lastRow="0" w:firstColumn="1" w:lastColumn="0" w:noHBand="0" w:noVBand="1"/>
      </w:tblPr>
      <w:tblGrid>
        <w:gridCol w:w="811"/>
        <w:gridCol w:w="3579"/>
        <w:gridCol w:w="1672"/>
        <w:gridCol w:w="3402"/>
      </w:tblGrid>
      <w:tr w:rsidR="00012E7C" w:rsidRPr="00012E7C" w:rsidTr="00012E7C">
        <w:tc>
          <w:tcPr>
            <w:tcW w:w="811" w:type="dxa"/>
            <w:vAlign w:val="center"/>
          </w:tcPr>
          <w:p w:rsidR="00012E7C" w:rsidRPr="00012E7C" w:rsidRDefault="00012E7C" w:rsidP="00012E7C">
            <w:pPr>
              <w:widowControl w:val="0"/>
              <w:autoSpaceDE w:val="0"/>
              <w:autoSpaceDN w:val="0"/>
              <w:adjustRightInd w:val="0"/>
              <w:spacing w:after="0" w:line="240" w:lineRule="exact"/>
              <w:jc w:val="center"/>
              <w:rPr>
                <w:rFonts w:eastAsia="Times New Roman"/>
                <w:sz w:val="24"/>
                <w:szCs w:val="24"/>
              </w:rPr>
            </w:pPr>
            <w:r w:rsidRPr="00012E7C">
              <w:rPr>
                <w:rFonts w:eastAsia="Times New Roman"/>
                <w:sz w:val="24"/>
                <w:szCs w:val="24"/>
              </w:rPr>
              <w:t>№ п/п</w:t>
            </w:r>
          </w:p>
        </w:tc>
        <w:tc>
          <w:tcPr>
            <w:tcW w:w="3579" w:type="dxa"/>
            <w:vAlign w:val="center"/>
          </w:tcPr>
          <w:p w:rsidR="00012E7C" w:rsidRPr="00012E7C" w:rsidRDefault="00012E7C" w:rsidP="00012E7C">
            <w:pPr>
              <w:widowControl w:val="0"/>
              <w:autoSpaceDE w:val="0"/>
              <w:autoSpaceDN w:val="0"/>
              <w:adjustRightInd w:val="0"/>
              <w:spacing w:after="0" w:line="240" w:lineRule="exact"/>
              <w:jc w:val="center"/>
              <w:rPr>
                <w:rFonts w:eastAsia="Times New Roman"/>
                <w:sz w:val="24"/>
                <w:szCs w:val="24"/>
              </w:rPr>
            </w:pPr>
            <w:r w:rsidRPr="00012E7C">
              <w:rPr>
                <w:rFonts w:eastAsia="Times New Roman"/>
                <w:sz w:val="24"/>
                <w:szCs w:val="24"/>
              </w:rPr>
              <w:t>Наименование технических характеристик проекта</w:t>
            </w:r>
          </w:p>
        </w:tc>
        <w:tc>
          <w:tcPr>
            <w:tcW w:w="1672" w:type="dxa"/>
            <w:vAlign w:val="center"/>
          </w:tcPr>
          <w:p w:rsidR="00012E7C" w:rsidRPr="00012E7C" w:rsidRDefault="00012E7C" w:rsidP="00012E7C">
            <w:pPr>
              <w:widowControl w:val="0"/>
              <w:autoSpaceDE w:val="0"/>
              <w:autoSpaceDN w:val="0"/>
              <w:adjustRightInd w:val="0"/>
              <w:spacing w:after="0" w:line="240" w:lineRule="exact"/>
              <w:jc w:val="center"/>
              <w:rPr>
                <w:rFonts w:eastAsia="Times New Roman"/>
                <w:sz w:val="24"/>
                <w:szCs w:val="24"/>
              </w:rPr>
            </w:pPr>
            <w:r w:rsidRPr="00012E7C">
              <w:rPr>
                <w:rFonts w:eastAsia="Times New Roman"/>
                <w:sz w:val="24"/>
                <w:szCs w:val="24"/>
              </w:rPr>
              <w:t>Характеристики проекта*</w:t>
            </w:r>
          </w:p>
        </w:tc>
        <w:tc>
          <w:tcPr>
            <w:tcW w:w="3402" w:type="dxa"/>
            <w:vAlign w:val="center"/>
          </w:tcPr>
          <w:p w:rsidR="00012E7C" w:rsidRPr="00012E7C" w:rsidRDefault="00012E7C" w:rsidP="00012E7C">
            <w:pPr>
              <w:widowControl w:val="0"/>
              <w:autoSpaceDE w:val="0"/>
              <w:autoSpaceDN w:val="0"/>
              <w:adjustRightInd w:val="0"/>
              <w:spacing w:after="0" w:line="240" w:lineRule="exact"/>
              <w:jc w:val="center"/>
              <w:rPr>
                <w:rFonts w:eastAsia="Times New Roman"/>
                <w:sz w:val="24"/>
                <w:szCs w:val="24"/>
              </w:rPr>
            </w:pPr>
            <w:r w:rsidRPr="00012E7C">
              <w:rPr>
                <w:rFonts w:eastAsia="Times New Roman"/>
                <w:sz w:val="24"/>
                <w:szCs w:val="24"/>
              </w:rPr>
              <w:t xml:space="preserve">Документы подтверждающие технические характеристики проекта </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2.</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Наполняемость информационного ресурса</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val="restart"/>
          </w:tcPr>
          <w:p w:rsidR="00012E7C" w:rsidRPr="00012E7C" w:rsidRDefault="00012E7C" w:rsidP="00012E7C">
            <w:pPr>
              <w:widowControl w:val="0"/>
              <w:spacing w:after="0" w:line="240" w:lineRule="auto"/>
              <w:ind w:left="-57"/>
              <w:rPr>
                <w:sz w:val="24"/>
                <w:szCs w:val="24"/>
              </w:rPr>
            </w:pPr>
            <w:r w:rsidRPr="00012E7C">
              <w:rPr>
                <w:sz w:val="24"/>
                <w:szCs w:val="24"/>
              </w:rPr>
              <w:t xml:space="preserve">Развернутый медиаплан (с указанием срока реализации проекта и </w:t>
            </w:r>
            <w:r w:rsidRPr="00012E7C">
              <w:rPr>
                <w:bCs/>
                <w:sz w:val="24"/>
                <w:szCs w:val="24"/>
                <w:shd w:val="clear" w:color="auto" w:fill="FFFFFF"/>
              </w:rPr>
              <w:t>периодичность реализации проекта в течение календарного года);</w:t>
            </w:r>
            <w:r w:rsidRPr="00012E7C">
              <w:rPr>
                <w:b/>
                <w:sz w:val="24"/>
                <w:szCs w:val="24"/>
              </w:rPr>
              <w:t xml:space="preserve"> с</w:t>
            </w:r>
            <w:r w:rsidRPr="00012E7C">
              <w:rPr>
                <w:bCs/>
                <w:sz w:val="24"/>
                <w:shd w:val="clear" w:color="auto" w:fill="FFFFFF"/>
              </w:rPr>
              <w:t>одержательный отчет по Приложению 11 к настоящему Порядку</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3.</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Периодичность реализации проекта</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tcPr>
          <w:p w:rsidR="00012E7C" w:rsidRPr="00012E7C" w:rsidRDefault="00012E7C" w:rsidP="00012E7C">
            <w:pPr>
              <w:widowControl w:val="0"/>
              <w:autoSpaceDE w:val="0"/>
              <w:autoSpaceDN w:val="0"/>
              <w:adjustRightInd w:val="0"/>
              <w:spacing w:after="0" w:line="240" w:lineRule="auto"/>
              <w:rPr>
                <w:rFonts w:eastAsia="Times New Roman"/>
                <w:color w:val="FF0000"/>
                <w:sz w:val="24"/>
                <w:szCs w:val="24"/>
              </w:rPr>
            </w:pP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4.</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bCs/>
                <w:sz w:val="24"/>
                <w:shd w:val="clear" w:color="auto" w:fill="FFFFFF"/>
              </w:rPr>
              <w:t>Доля социально значимой информации о Хабаровском крае в общем объеме информационных материалов</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 xml:space="preserve">Расчет </w:t>
            </w:r>
            <w:r w:rsidRPr="00012E7C">
              <w:rPr>
                <w:rFonts w:eastAsia="Times New Roman"/>
                <w:bCs/>
                <w:sz w:val="24"/>
                <w:shd w:val="clear" w:color="auto" w:fill="FFFFFF"/>
              </w:rPr>
              <w:t>доли социально значимой информации о Хабаровском крае в общем объеме информационных материалов за последних три месяца, предшествующих месяцу подачи</w:t>
            </w:r>
            <w:r w:rsidRPr="00012E7C">
              <w:rPr>
                <w:rFonts w:eastAsia="Times New Roman"/>
                <w:sz w:val="24"/>
                <w:szCs w:val="24"/>
              </w:rPr>
              <w:t xml:space="preserve"> Заявки (указываются результаты расчета, а так же сведения, позволяющие произвести данные вычисления)</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5.</w:t>
            </w:r>
          </w:p>
        </w:tc>
        <w:tc>
          <w:tcPr>
            <w:tcW w:w="3579" w:type="dxa"/>
          </w:tcPr>
          <w:p w:rsidR="00012E7C" w:rsidRPr="00012E7C" w:rsidRDefault="00012E7C" w:rsidP="00012E7C">
            <w:pPr>
              <w:widowControl w:val="0"/>
              <w:spacing w:after="0" w:line="240" w:lineRule="auto"/>
              <w:rPr>
                <w:b/>
                <w:sz w:val="24"/>
                <w:szCs w:val="24"/>
              </w:rPr>
            </w:pPr>
            <w:r w:rsidRPr="00012E7C">
              <w:rPr>
                <w:bCs/>
                <w:sz w:val="24"/>
                <w:shd w:val="clear" w:color="auto" w:fill="FFFFFF"/>
              </w:rPr>
              <w:t>Доля расходов на реализацию проекта, запрошенных Претендентом к возмещению за счет субсидии</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Указываются результаты расчета, а так же сведения, позволяющие произвести данные вычисления без приложения подтверждающих документов</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6.</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Стоимость единицы информационного материала</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sz w:val="24"/>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9.</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Общественное признание</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Копии дипломов и иных документов, подтверждающих наличие наград</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Повышение квалификации</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Оформляется отдельно справкой с приложением документов, подтверждающих повышение квалификации</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contextualSpacing/>
              <w:rPr>
                <w:rFonts w:eastAsia="Times New Roman"/>
                <w:sz w:val="24"/>
                <w:szCs w:val="24"/>
              </w:rPr>
            </w:pPr>
            <w:r w:rsidRPr="00012E7C">
              <w:rPr>
                <w:rFonts w:eastAsia="Times New Roman"/>
                <w:sz w:val="24"/>
                <w:szCs w:val="24"/>
              </w:rPr>
              <w:t>11.</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 xml:space="preserve">Посещаемость информационного сайта </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Оформляется отдельно справкой содержащей ссылки на информацию, подтверждающую сведения</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rPr>
                <w:sz w:val="24"/>
                <w:szCs w:val="24"/>
              </w:rPr>
            </w:pP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Общий объем денежных средств, израсходованных на проект (в руб.)</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val="restart"/>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1" w:type="dxa"/>
          </w:tcPr>
          <w:p w:rsidR="00012E7C" w:rsidRPr="00012E7C" w:rsidRDefault="00012E7C" w:rsidP="00012E7C">
            <w:pPr>
              <w:widowControl w:val="0"/>
              <w:numPr>
                <w:ilvl w:val="0"/>
                <w:numId w:val="5"/>
              </w:numPr>
              <w:autoSpaceDE w:val="0"/>
              <w:autoSpaceDN w:val="0"/>
              <w:adjustRightInd w:val="0"/>
              <w:spacing w:after="0" w:line="240" w:lineRule="auto"/>
              <w:rPr>
                <w:sz w:val="24"/>
                <w:szCs w:val="24"/>
              </w:rPr>
            </w:pPr>
            <w:r w:rsidRPr="00012E7C">
              <w:rPr>
                <w:sz w:val="24"/>
                <w:szCs w:val="24"/>
              </w:rPr>
              <w:t>12.</w:t>
            </w:r>
          </w:p>
        </w:tc>
        <w:tc>
          <w:tcPr>
            <w:tcW w:w="3579"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Запрошенный Претендентом объем денежных средств для возмещения за счет средств субсидии (в руб.)</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r>
    </w:tbl>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 заполняется Претендентом согласно критериям, установленным соответствующими пунктами Приложения 2 к Порядку.</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Руководитель юридического лица</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(индивидуальный предприниматель)</w:t>
      </w:r>
    </w:p>
    <w:p w:rsidR="00012E7C" w:rsidRPr="00012E7C" w:rsidRDefault="00012E7C" w:rsidP="00012E7C">
      <w:pPr>
        <w:widowControl w:val="0"/>
        <w:autoSpaceDE w:val="0"/>
        <w:autoSpaceDN w:val="0"/>
        <w:adjustRightInd w:val="0"/>
        <w:spacing w:after="0" w:line="240" w:lineRule="auto"/>
        <w:ind w:left="1416" w:firstLine="708"/>
        <w:rPr>
          <w:rFonts w:ascii="Times New Roman" w:hAnsi="Times New Roman"/>
          <w:sz w:val="28"/>
          <w:szCs w:val="28"/>
        </w:rPr>
      </w:pPr>
      <w:r w:rsidRPr="00012E7C">
        <w:rPr>
          <w:rFonts w:ascii="Times New Roman" w:hAnsi="Times New Roman"/>
          <w:sz w:val="28"/>
          <w:szCs w:val="28"/>
        </w:rPr>
        <w:t xml:space="preserve">                   _______________   ________________________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ind w:left="708" w:firstLine="708"/>
        <w:rPr>
          <w:rFonts w:ascii="Times New Roman" w:hAnsi="Times New Roman"/>
          <w:sz w:val="28"/>
          <w:szCs w:val="28"/>
          <w:vertAlign w:val="subscript"/>
        </w:rPr>
      </w:pPr>
      <w:r w:rsidRPr="00012E7C">
        <w:rPr>
          <w:rFonts w:ascii="Times New Roman" w:hAnsi="Times New Roman"/>
          <w:szCs w:val="28"/>
        </w:rPr>
        <w:t>МП</w:t>
      </w:r>
      <w:r w:rsidRPr="00012E7C">
        <w:rPr>
          <w:rFonts w:ascii="Times New Roman" w:hAnsi="Times New Roman"/>
          <w:sz w:val="28"/>
          <w:szCs w:val="28"/>
        </w:rPr>
        <w:t xml:space="preserve"> </w:t>
      </w:r>
      <w:r w:rsidRPr="00012E7C">
        <w:rPr>
          <w:rFonts w:ascii="Times New Roman" w:hAnsi="Times New Roman"/>
          <w:sz w:val="28"/>
          <w:szCs w:val="28"/>
          <w:vertAlign w:val="subscript"/>
        </w:rPr>
        <w:t>(при наличии)</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Главный бухгалтер (при наличии)  _______________   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Courier New" w:hAnsi="Courier New"/>
          <w:sz w:val="28"/>
          <w:szCs w:val="28"/>
        </w:rPr>
      </w:pPr>
      <w:r w:rsidRPr="00012E7C">
        <w:rPr>
          <w:rFonts w:ascii="Times New Roman" w:hAnsi="Times New Roman"/>
          <w:sz w:val="28"/>
          <w:szCs w:val="28"/>
        </w:rPr>
        <w:t>"___" __________ 2016 г.</w:t>
      </w:r>
    </w:p>
    <w:p w:rsidR="00012E7C" w:rsidRPr="00012E7C" w:rsidRDefault="00012E7C" w:rsidP="00012E7C">
      <w:pPr>
        <w:widowControl w:val="0"/>
        <w:autoSpaceDE w:val="0"/>
        <w:autoSpaceDN w:val="0"/>
        <w:adjustRightInd w:val="0"/>
        <w:spacing w:after="0" w:line="240" w:lineRule="auto"/>
        <w:rPr>
          <w:rFonts w:ascii="Times New Roman" w:eastAsia="Calibri" w:hAnsi="Times New Roman"/>
          <w:sz w:val="28"/>
          <w:szCs w:val="28"/>
          <w:lang w:eastAsia="en-US"/>
        </w:rPr>
      </w:pPr>
    </w:p>
    <w:p w:rsidR="00012E7C" w:rsidRPr="00012E7C" w:rsidRDefault="00012E7C" w:rsidP="00012E7C">
      <w:pPr>
        <w:widowControl w:val="0"/>
        <w:autoSpaceDE w:val="0"/>
        <w:autoSpaceDN w:val="0"/>
        <w:adjustRightInd w:val="0"/>
        <w:spacing w:after="0" w:line="240" w:lineRule="auto"/>
        <w:ind w:left="4536"/>
        <w:jc w:val="center"/>
        <w:outlineLvl w:val="1"/>
        <w:rPr>
          <w:rFonts w:ascii="Times New Roman" w:hAnsi="Times New Roman"/>
          <w:szCs w:val="20"/>
        </w:rPr>
      </w:pPr>
      <w:r>
        <w:rPr>
          <w:rFonts w:ascii="Times New Roman" w:hAnsi="Times New Roman"/>
          <w:sz w:val="28"/>
          <w:szCs w:val="28"/>
        </w:rPr>
        <w:br w:type="page"/>
      </w:r>
      <w:r w:rsidRPr="00012E7C">
        <w:rPr>
          <w:rFonts w:ascii="Times New Roman" w:hAnsi="Times New Roman"/>
          <w:szCs w:val="20"/>
        </w:rPr>
        <w:t>ПРИЛОЖЕНИЕ № 8</w:t>
      </w:r>
    </w:p>
    <w:p w:rsidR="00012E7C" w:rsidRPr="00012E7C" w:rsidRDefault="00012E7C" w:rsidP="00012E7C">
      <w:pPr>
        <w:pStyle w:val="ConsPlusNormal"/>
        <w:ind w:left="4536" w:firstLine="0"/>
        <w:jc w:val="center"/>
        <w:rPr>
          <w:rFonts w:ascii="Times New Roman" w:eastAsia="Calibri" w:hAnsi="Times New Roman" w:cs="Times New Roman"/>
          <w:bCs/>
          <w:sz w:val="24"/>
          <w:szCs w:val="24"/>
        </w:rPr>
      </w:pPr>
      <w:r w:rsidRPr="00012E7C">
        <w:rPr>
          <w:rFonts w:ascii="Times New Roman" w:eastAsia="Calibri" w:hAnsi="Times New Roman" w:cs="Times New Roman"/>
          <w:bCs/>
          <w:sz w:val="24"/>
          <w:szCs w:val="24"/>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autoSpaceDE w:val="0"/>
        <w:autoSpaceDN w:val="0"/>
        <w:adjustRightInd w:val="0"/>
        <w:spacing w:after="0" w:line="240" w:lineRule="auto"/>
        <w:rPr>
          <w:rFonts w:ascii="Times New Roman" w:hAnsi="Times New Roman"/>
          <w:sz w:val="36"/>
          <w:szCs w:val="28"/>
        </w:rPr>
      </w:pP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rPr>
      </w:pPr>
      <w:r w:rsidRPr="00012E7C">
        <w:rPr>
          <w:rFonts w:ascii="Times New Roman" w:eastAsiaTheme="minorEastAsia" w:hAnsi="Times New Roman"/>
          <w:sz w:val="28"/>
          <w:szCs w:val="28"/>
        </w:rPr>
        <w:t>Характеристики проекта № _____</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rPr>
      </w:pPr>
      <w:r w:rsidRPr="00012E7C">
        <w:rPr>
          <w:rFonts w:ascii="Times New Roman" w:eastAsiaTheme="minorEastAsia" w:hAnsi="Times New Roman"/>
          <w:sz w:val="28"/>
          <w:szCs w:val="28"/>
        </w:rPr>
        <w:t>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vertAlign w:val="superscript"/>
        </w:rPr>
      </w:pPr>
      <w:r w:rsidRPr="00012E7C">
        <w:rPr>
          <w:rFonts w:ascii="Times New Roman" w:eastAsiaTheme="minorEastAsia" w:hAnsi="Times New Roman"/>
          <w:sz w:val="28"/>
          <w:szCs w:val="28"/>
          <w:vertAlign w:val="superscript"/>
        </w:rPr>
        <w:t>наименование проекта</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rPr>
      </w:pPr>
      <w:r w:rsidRPr="00012E7C">
        <w:rPr>
          <w:rFonts w:ascii="Times New Roman" w:eastAsiaTheme="minorEastAsia" w:hAnsi="Times New Roman"/>
          <w:sz w:val="28"/>
          <w:szCs w:val="28"/>
        </w:rPr>
        <w:t>претендента_________________________________________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vertAlign w:val="superscript"/>
        </w:rPr>
      </w:pPr>
      <w:r w:rsidRPr="00012E7C">
        <w:rPr>
          <w:rFonts w:ascii="Times New Roman" w:eastAsiaTheme="minorEastAsia" w:hAnsi="Times New Roman"/>
          <w:sz w:val="28"/>
          <w:szCs w:val="28"/>
          <w:vertAlign w:val="superscript"/>
        </w:rPr>
        <w:t>наименование претендента</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rPr>
      </w:pPr>
      <w:r w:rsidRPr="00012E7C">
        <w:rPr>
          <w:rFonts w:ascii="Times New Roman" w:eastAsiaTheme="minorEastAsia" w:hAnsi="Times New Roman"/>
          <w:sz w:val="28"/>
          <w:szCs w:val="28"/>
        </w:rPr>
        <w:t xml:space="preserve">производящего, публикующего и распространяющего информационно-публицистические материалы целевого назначения через радио- и телевизионное вещание </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rPr>
      </w:pPr>
    </w:p>
    <w:p w:rsidR="00012E7C" w:rsidRPr="00012E7C" w:rsidRDefault="00012E7C" w:rsidP="00012E7C">
      <w:pPr>
        <w:pStyle w:val="ConsPlusNonformat"/>
        <w:rPr>
          <w:rFonts w:ascii="Times New Roman" w:hAnsi="Times New Roman" w:cs="Times New Roman"/>
          <w:sz w:val="28"/>
          <w:szCs w:val="24"/>
        </w:rPr>
      </w:pPr>
      <w:r w:rsidRPr="00012E7C">
        <w:rPr>
          <w:rFonts w:ascii="Times New Roman" w:hAnsi="Times New Roman" w:cs="Times New Roman"/>
          <w:sz w:val="28"/>
          <w:szCs w:val="24"/>
        </w:rPr>
        <w:t>Тема проекта ____________________________________________________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 w:val="28"/>
          <w:szCs w:val="28"/>
        </w:rPr>
      </w:pPr>
    </w:p>
    <w:tbl>
      <w:tblPr>
        <w:tblStyle w:val="a7"/>
        <w:tblW w:w="9464" w:type="dxa"/>
        <w:tblLayout w:type="fixed"/>
        <w:tblLook w:val="04A0" w:firstRow="1" w:lastRow="0" w:firstColumn="1" w:lastColumn="0" w:noHBand="0" w:noVBand="1"/>
      </w:tblPr>
      <w:tblGrid>
        <w:gridCol w:w="811"/>
        <w:gridCol w:w="3579"/>
        <w:gridCol w:w="1672"/>
        <w:gridCol w:w="3402"/>
      </w:tblGrid>
      <w:tr w:rsidR="00012E7C" w:rsidRPr="00012E7C" w:rsidTr="00012E7C">
        <w:tc>
          <w:tcPr>
            <w:tcW w:w="811" w:type="dxa"/>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Cs w:val="24"/>
              </w:rPr>
            </w:pPr>
            <w:r w:rsidRPr="00012E7C">
              <w:rPr>
                <w:rFonts w:ascii="Times New Roman" w:eastAsiaTheme="minorEastAsia" w:hAnsi="Times New Roman"/>
                <w:szCs w:val="24"/>
              </w:rPr>
              <w:t>№ п/п</w:t>
            </w:r>
          </w:p>
        </w:tc>
        <w:tc>
          <w:tcPr>
            <w:tcW w:w="3579" w:type="dxa"/>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Cs w:val="24"/>
              </w:rPr>
            </w:pPr>
            <w:r w:rsidRPr="00012E7C">
              <w:rPr>
                <w:rFonts w:ascii="Times New Roman" w:eastAsiaTheme="minorEastAsia" w:hAnsi="Times New Roman"/>
                <w:szCs w:val="24"/>
              </w:rPr>
              <w:t>Наименование технических характеристик проекта</w:t>
            </w:r>
          </w:p>
        </w:tc>
        <w:tc>
          <w:tcPr>
            <w:tcW w:w="1672" w:type="dxa"/>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Cs w:val="24"/>
              </w:rPr>
            </w:pPr>
            <w:r w:rsidRPr="00012E7C">
              <w:rPr>
                <w:rFonts w:ascii="Times New Roman" w:eastAsiaTheme="minorEastAsia" w:hAnsi="Times New Roman"/>
                <w:szCs w:val="24"/>
              </w:rPr>
              <w:t>Характеристики проекта*</w:t>
            </w:r>
          </w:p>
        </w:tc>
        <w:tc>
          <w:tcPr>
            <w:tcW w:w="3402" w:type="dxa"/>
            <w:vAlign w:val="center"/>
          </w:tcPr>
          <w:p w:rsidR="00012E7C" w:rsidRPr="00012E7C" w:rsidRDefault="00012E7C" w:rsidP="00012E7C">
            <w:pPr>
              <w:widowControl w:val="0"/>
              <w:autoSpaceDE w:val="0"/>
              <w:autoSpaceDN w:val="0"/>
              <w:adjustRightInd w:val="0"/>
              <w:spacing w:after="0" w:line="240" w:lineRule="auto"/>
              <w:jc w:val="center"/>
              <w:rPr>
                <w:rFonts w:ascii="Times New Roman" w:eastAsiaTheme="minorEastAsia" w:hAnsi="Times New Roman"/>
                <w:szCs w:val="24"/>
              </w:rPr>
            </w:pPr>
            <w:r w:rsidRPr="00012E7C">
              <w:rPr>
                <w:rFonts w:ascii="Times New Roman" w:eastAsiaTheme="minorEastAsia" w:hAnsi="Times New Roman"/>
                <w:szCs w:val="24"/>
              </w:rPr>
              <w:t xml:space="preserve">Документы подтверждающие технические характеристики проекта </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2.</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Продолжительность реализации проекта</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vMerge w:val="restart"/>
          </w:tcPr>
          <w:p w:rsidR="00012E7C" w:rsidRPr="00012E7C" w:rsidRDefault="00012E7C" w:rsidP="00012E7C">
            <w:pPr>
              <w:widowControl w:val="0"/>
              <w:spacing w:after="0" w:line="240" w:lineRule="exact"/>
              <w:rPr>
                <w:rFonts w:ascii="Times New Roman" w:hAnsi="Times New Roman"/>
                <w:b/>
                <w:szCs w:val="24"/>
              </w:rPr>
            </w:pPr>
            <w:r w:rsidRPr="00012E7C">
              <w:rPr>
                <w:rStyle w:val="3"/>
                <w:b w:val="0"/>
                <w:sz w:val="24"/>
                <w:szCs w:val="24"/>
              </w:rPr>
              <w:t>Содержательный отчет, оформленный в соответствии с Приложением 11 к настоящему Порядку и (или) развернутый медиаплан (с указанием срока реализации проекта и периодичность реализации проекта в течение календарного года в отношении проектов, предполагаемых к реализации в будущем)</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3.</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Периодичность реализации проекта</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vMerge/>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color w:val="FF0000"/>
                <w:szCs w:val="24"/>
              </w:rPr>
            </w:pP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4.</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bCs/>
                <w:shd w:val="clear" w:color="auto" w:fill="FFFFFF"/>
              </w:rPr>
              <w:t>Доля социально значимой информации о Хабаровском крае в общем объеме информационных материалов</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szCs w:val="24"/>
              </w:rPr>
            </w:pPr>
            <w:r w:rsidRPr="00012E7C">
              <w:rPr>
                <w:rFonts w:ascii="Times New Roman" w:eastAsiaTheme="minorEastAsia" w:hAnsi="Times New Roman"/>
                <w:szCs w:val="24"/>
              </w:rPr>
              <w:t xml:space="preserve">Расчет </w:t>
            </w:r>
            <w:r w:rsidRPr="00012E7C">
              <w:rPr>
                <w:rFonts w:ascii="Times New Roman" w:eastAsiaTheme="minorEastAsia" w:hAnsi="Times New Roman"/>
                <w:bCs/>
                <w:shd w:val="clear" w:color="auto" w:fill="FFFFFF"/>
              </w:rPr>
              <w:t>доли социально значимой информации о Хабаровском крае в общем объеме информационных материалов за последних три месяца предшествующих месяцу подачи</w:t>
            </w:r>
            <w:r w:rsidRPr="00012E7C">
              <w:rPr>
                <w:rFonts w:ascii="Times New Roman" w:eastAsiaTheme="minorEastAsia" w:hAnsi="Times New Roman"/>
                <w:szCs w:val="24"/>
              </w:rPr>
              <w:t xml:space="preserve"> заявки (указываются результаты расчета, а так же сведения, позволяющие произвести данные вычисления)</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5.</w:t>
            </w:r>
          </w:p>
        </w:tc>
        <w:tc>
          <w:tcPr>
            <w:tcW w:w="3579" w:type="dxa"/>
          </w:tcPr>
          <w:p w:rsidR="00012E7C" w:rsidRPr="00012E7C" w:rsidRDefault="00012E7C" w:rsidP="00012E7C">
            <w:pPr>
              <w:widowControl w:val="0"/>
              <w:spacing w:after="0" w:line="240" w:lineRule="auto"/>
              <w:rPr>
                <w:rFonts w:ascii="Times New Roman" w:hAnsi="Times New Roman"/>
                <w:b/>
                <w:szCs w:val="24"/>
              </w:rPr>
            </w:pPr>
            <w:r w:rsidRPr="00012E7C">
              <w:rPr>
                <w:rFonts w:ascii="Times New Roman" w:hAnsi="Times New Roman"/>
                <w:bCs/>
                <w:shd w:val="clear" w:color="auto" w:fill="FFFFFF"/>
              </w:rPr>
              <w:t>Доля расходов на реализацию проекта, запрошенных Претендентом к возмещению за счет субсидии</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szCs w:val="24"/>
              </w:rPr>
            </w:pPr>
            <w:r w:rsidRPr="00012E7C">
              <w:rPr>
                <w:rFonts w:ascii="Times New Roman" w:eastAsiaTheme="minorEastAsia" w:hAnsi="Times New Roman"/>
                <w:szCs w:val="24"/>
              </w:rPr>
              <w:t>Указываются результаты расчета, а так же сведения, позволяющие произвести данные вычисления без приложения подтверждающих документов</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6.</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Стоимость единицы информационного материала</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szCs w:val="24"/>
              </w:rPr>
            </w:pPr>
            <w:r w:rsidRPr="00012E7C">
              <w:rPr>
                <w:rFonts w:ascii="Times New Roman" w:hAnsi="Times New Roman"/>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9.</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Общественное признание</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szCs w:val="24"/>
              </w:rPr>
            </w:pPr>
            <w:r w:rsidRPr="00012E7C">
              <w:rPr>
                <w:rFonts w:ascii="Times New Roman" w:eastAsiaTheme="minorEastAsia" w:hAnsi="Times New Roman"/>
                <w:szCs w:val="24"/>
              </w:rPr>
              <w:t>Оформляется отдельно справкой с приложением документов, подтверждающих повышение квалификации</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Повышение квалификации</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szCs w:val="24"/>
              </w:rPr>
            </w:pPr>
            <w:r w:rsidRPr="00012E7C">
              <w:rPr>
                <w:rFonts w:ascii="Times New Roman" w:eastAsiaTheme="minorEastAsia" w:hAnsi="Times New Roman"/>
                <w:szCs w:val="24"/>
              </w:rPr>
              <w:t>Оформляется отдельно справкой с приложением документов, подтверждающих повышение квалификации</w:t>
            </w:r>
          </w:p>
        </w:tc>
      </w:tr>
      <w:tr w:rsidR="00012E7C" w:rsidRPr="00012E7C" w:rsidTr="00012E7C">
        <w:tc>
          <w:tcPr>
            <w:tcW w:w="811" w:type="dxa"/>
          </w:tcPr>
          <w:p w:rsidR="00012E7C" w:rsidRPr="00012E7C" w:rsidRDefault="00012E7C" w:rsidP="00012E7C">
            <w:pPr>
              <w:pStyle w:val="a8"/>
              <w:widowControl w:val="0"/>
              <w:numPr>
                <w:ilvl w:val="0"/>
                <w:numId w:val="6"/>
              </w:numPr>
              <w:autoSpaceDE w:val="0"/>
              <w:autoSpaceDN w:val="0"/>
              <w:adjustRightInd w:val="0"/>
              <w:ind w:left="0" w:firstLine="0"/>
              <w:jc w:val="left"/>
              <w:rPr>
                <w:rFonts w:eastAsiaTheme="minorEastAsia" w:cs="Times New Roman"/>
                <w:szCs w:val="24"/>
                <w:lang w:eastAsia="ru-RU"/>
              </w:rPr>
            </w:pPr>
            <w:r w:rsidRPr="00012E7C">
              <w:rPr>
                <w:rFonts w:eastAsiaTheme="minorEastAsia" w:cs="Times New Roman"/>
                <w:szCs w:val="24"/>
                <w:lang w:eastAsia="ru-RU"/>
              </w:rPr>
              <w:t>11.</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 xml:space="preserve">Территориальное распространение продукции Претендента </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tcPr>
          <w:p w:rsidR="00012E7C" w:rsidRPr="00012E7C" w:rsidRDefault="00012E7C" w:rsidP="00012E7C">
            <w:pPr>
              <w:widowControl w:val="0"/>
              <w:autoSpaceDE w:val="0"/>
              <w:autoSpaceDN w:val="0"/>
              <w:adjustRightInd w:val="0"/>
              <w:spacing w:after="0" w:line="240" w:lineRule="exact"/>
              <w:rPr>
                <w:rFonts w:ascii="Times New Roman" w:eastAsiaTheme="minorEastAsia" w:hAnsi="Times New Roman"/>
                <w:szCs w:val="24"/>
              </w:rPr>
            </w:pPr>
            <w:r w:rsidRPr="00012E7C">
              <w:rPr>
                <w:rFonts w:ascii="Times New Roman" w:hAnsi="Times New Roman"/>
                <w:szCs w:val="24"/>
              </w:rPr>
              <w:t>Первичные учетные документы, подтверждающие распространение каждого тиража, указанного в проекте</w:t>
            </w:r>
          </w:p>
        </w:tc>
      </w:tr>
      <w:tr w:rsidR="00012E7C" w:rsidRPr="00012E7C" w:rsidTr="00012E7C">
        <w:tc>
          <w:tcPr>
            <w:tcW w:w="811" w:type="dxa"/>
          </w:tcPr>
          <w:p w:rsidR="00012E7C" w:rsidRPr="00012E7C" w:rsidRDefault="00012E7C" w:rsidP="00012E7C">
            <w:pPr>
              <w:pStyle w:val="ConsPlusNonformat"/>
              <w:numPr>
                <w:ilvl w:val="0"/>
                <w:numId w:val="6"/>
              </w:numPr>
              <w:ind w:left="0" w:firstLine="0"/>
              <w:rPr>
                <w:rFonts w:ascii="Times New Roman" w:hAnsi="Times New Roman" w:cs="Times New Roman"/>
                <w:sz w:val="24"/>
                <w:szCs w:val="24"/>
              </w:rPr>
            </w:pP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Общий объем денежных средств, израсходованных на Проект (в руб.)</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vMerge w:val="restart"/>
          </w:tcPr>
          <w:p w:rsidR="00012E7C" w:rsidRPr="00012E7C" w:rsidRDefault="00012E7C" w:rsidP="00012E7C">
            <w:pPr>
              <w:widowControl w:val="0"/>
              <w:autoSpaceDE w:val="0"/>
              <w:autoSpaceDN w:val="0"/>
              <w:adjustRightInd w:val="0"/>
              <w:spacing w:after="0" w:line="240" w:lineRule="exact"/>
              <w:rPr>
                <w:rFonts w:ascii="Times New Roman" w:hAnsi="Times New Roman"/>
                <w:szCs w:val="24"/>
              </w:rPr>
            </w:pPr>
            <w:r w:rsidRPr="00012E7C">
              <w:rPr>
                <w:rFonts w:ascii="Times New Roman" w:hAnsi="Times New Roman"/>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1" w:type="dxa"/>
          </w:tcPr>
          <w:p w:rsidR="00012E7C" w:rsidRPr="00012E7C" w:rsidRDefault="00012E7C" w:rsidP="00012E7C">
            <w:pPr>
              <w:pStyle w:val="ConsPlusNonformat"/>
              <w:numPr>
                <w:ilvl w:val="0"/>
                <w:numId w:val="6"/>
              </w:numPr>
              <w:ind w:left="0" w:firstLine="0"/>
              <w:rPr>
                <w:rFonts w:ascii="Times New Roman" w:hAnsi="Times New Roman" w:cs="Times New Roman"/>
                <w:sz w:val="24"/>
                <w:szCs w:val="24"/>
              </w:rPr>
            </w:pPr>
            <w:r w:rsidRPr="00012E7C">
              <w:rPr>
                <w:rFonts w:ascii="Times New Roman" w:hAnsi="Times New Roman" w:cs="Times New Roman"/>
                <w:sz w:val="24"/>
                <w:szCs w:val="24"/>
              </w:rPr>
              <w:t>12.</w:t>
            </w:r>
          </w:p>
        </w:tc>
        <w:tc>
          <w:tcPr>
            <w:tcW w:w="3579"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r w:rsidRPr="00012E7C">
              <w:rPr>
                <w:rFonts w:ascii="Times New Roman" w:eastAsiaTheme="minorEastAsia" w:hAnsi="Times New Roman"/>
                <w:szCs w:val="24"/>
              </w:rPr>
              <w:t>Запрошенный Претендентом объем денежных средств для возмещения за счет средств субсидии (в руб.)</w:t>
            </w:r>
          </w:p>
        </w:tc>
        <w:tc>
          <w:tcPr>
            <w:tcW w:w="1672" w:type="dxa"/>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c>
          <w:tcPr>
            <w:tcW w:w="3402" w:type="dxa"/>
            <w:vMerge/>
          </w:tcPr>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Cs w:val="24"/>
              </w:rPr>
            </w:pPr>
          </w:p>
        </w:tc>
      </w:tr>
    </w:tbl>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r w:rsidRPr="00012E7C">
        <w:rPr>
          <w:rFonts w:ascii="Times New Roman" w:eastAsiaTheme="minorEastAsia" w:hAnsi="Times New Roman"/>
          <w:sz w:val="28"/>
          <w:szCs w:val="28"/>
        </w:rPr>
        <w:t>* заполняется Претендентом согласно критериям, установленным соответствующими пунктами Приложения 3 к Порядку.</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r w:rsidRPr="00012E7C">
        <w:rPr>
          <w:rFonts w:ascii="Times New Roman" w:eastAsiaTheme="minorEastAsia" w:hAnsi="Times New Roman"/>
          <w:sz w:val="28"/>
          <w:szCs w:val="28"/>
        </w:rPr>
        <w:t>Руководитель юридического лица</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r w:rsidRPr="00012E7C">
        <w:rPr>
          <w:rFonts w:ascii="Times New Roman" w:eastAsiaTheme="minorEastAsia" w:hAnsi="Times New Roman"/>
          <w:sz w:val="28"/>
          <w:szCs w:val="28"/>
        </w:rPr>
        <w:t>(индивидуальный предприниматель)</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r w:rsidRPr="00012E7C">
        <w:rPr>
          <w:rFonts w:ascii="Times New Roman" w:eastAsiaTheme="minorEastAsia" w:hAnsi="Times New Roman"/>
          <w:sz w:val="28"/>
          <w:szCs w:val="28"/>
        </w:rPr>
        <w:t xml:space="preserve">                   _______________   ________________________</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vertAlign w:val="superscript"/>
        </w:rPr>
      </w:pPr>
      <w:r w:rsidRPr="00012E7C">
        <w:rPr>
          <w:rFonts w:ascii="Times New Roman" w:eastAsiaTheme="minorEastAsia" w:hAnsi="Times New Roman"/>
          <w:sz w:val="28"/>
          <w:szCs w:val="28"/>
          <w:vertAlign w:val="superscript"/>
        </w:rPr>
        <w:t xml:space="preserve">                                    </w:t>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t xml:space="preserve">(подпись)            </w:t>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vertAlign w:val="subscript"/>
        </w:rPr>
      </w:pPr>
      <w:r w:rsidRPr="00012E7C">
        <w:rPr>
          <w:rFonts w:ascii="Times New Roman" w:eastAsiaTheme="minorEastAsia" w:hAnsi="Times New Roman"/>
          <w:szCs w:val="28"/>
        </w:rPr>
        <w:t>МП</w:t>
      </w:r>
      <w:r w:rsidRPr="00012E7C">
        <w:rPr>
          <w:rFonts w:ascii="Times New Roman" w:eastAsiaTheme="minorEastAsia" w:hAnsi="Times New Roman"/>
          <w:sz w:val="28"/>
          <w:szCs w:val="28"/>
        </w:rPr>
        <w:t xml:space="preserve"> </w:t>
      </w:r>
      <w:r w:rsidRPr="00012E7C">
        <w:rPr>
          <w:rFonts w:ascii="Times New Roman" w:eastAsiaTheme="minorEastAsia" w:hAnsi="Times New Roman"/>
          <w:sz w:val="28"/>
          <w:szCs w:val="28"/>
          <w:vertAlign w:val="subscript"/>
        </w:rPr>
        <w:t>(при наличии)</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r w:rsidRPr="00012E7C">
        <w:rPr>
          <w:rFonts w:ascii="Times New Roman" w:eastAsiaTheme="minorEastAsia" w:hAnsi="Times New Roman"/>
          <w:sz w:val="28"/>
          <w:szCs w:val="28"/>
        </w:rPr>
        <w:t>Главный бухгалтер (при наличии)  _______________   __________________</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vertAlign w:val="superscript"/>
        </w:rPr>
      </w:pPr>
      <w:r w:rsidRPr="00012E7C">
        <w:rPr>
          <w:rFonts w:ascii="Times New Roman" w:eastAsiaTheme="minorEastAsia" w:hAnsi="Times New Roman"/>
          <w:sz w:val="28"/>
          <w:szCs w:val="28"/>
          <w:vertAlign w:val="superscript"/>
        </w:rPr>
        <w:t xml:space="preserve">                                    </w:t>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t xml:space="preserve">(подпись)            </w:t>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r>
      <w:r w:rsidRPr="00012E7C">
        <w:rPr>
          <w:rFonts w:ascii="Times New Roman" w:eastAsiaTheme="minorEastAsia"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eastAsiaTheme="minorEastAsia" w:hAnsi="Times New Roman"/>
          <w:sz w:val="28"/>
          <w:szCs w:val="28"/>
        </w:rPr>
      </w:pPr>
      <w:r w:rsidRPr="00012E7C">
        <w:rPr>
          <w:rFonts w:ascii="Times New Roman" w:eastAsiaTheme="minorEastAsia" w:hAnsi="Times New Roman"/>
          <w:sz w:val="28"/>
          <w:szCs w:val="28"/>
        </w:rPr>
        <w:t>"___" __________ 2016 г.</w:t>
      </w:r>
    </w:p>
    <w:p w:rsidR="00012E7C" w:rsidRPr="00012E7C" w:rsidRDefault="00012E7C" w:rsidP="00012E7C">
      <w:pPr>
        <w:widowControl w:val="0"/>
        <w:autoSpaceDE w:val="0"/>
        <w:autoSpaceDN w:val="0"/>
        <w:adjustRightInd w:val="0"/>
        <w:ind w:left="5103"/>
        <w:jc w:val="center"/>
        <w:outlineLvl w:val="1"/>
        <w:rPr>
          <w:rFonts w:ascii="Times New Roman" w:hAnsi="Times New Roman"/>
          <w:sz w:val="24"/>
          <w:szCs w:val="20"/>
          <w:lang w:eastAsia="en-US"/>
        </w:rPr>
      </w:pPr>
      <w:r>
        <w:rPr>
          <w:rFonts w:ascii="Times New Roman" w:hAnsi="Times New Roman"/>
          <w:sz w:val="28"/>
          <w:szCs w:val="28"/>
        </w:rPr>
        <w:br w:type="page"/>
      </w:r>
      <w:r w:rsidRPr="00012E7C">
        <w:rPr>
          <w:rFonts w:ascii="Times New Roman" w:hAnsi="Times New Roman"/>
          <w:sz w:val="24"/>
          <w:szCs w:val="20"/>
          <w:lang w:eastAsia="en-US"/>
        </w:rPr>
        <w:t>ПРИЛОЖЕНИЕ № 9</w:t>
      </w:r>
    </w:p>
    <w:p w:rsidR="00012E7C" w:rsidRPr="00012E7C" w:rsidRDefault="00012E7C" w:rsidP="00012E7C">
      <w:pPr>
        <w:autoSpaceDE w:val="0"/>
        <w:autoSpaceDN w:val="0"/>
        <w:adjustRightInd w:val="0"/>
        <w:spacing w:after="0" w:line="240" w:lineRule="auto"/>
        <w:ind w:left="5103"/>
        <w:jc w:val="center"/>
        <w:rPr>
          <w:rFonts w:ascii="Times New Roman" w:eastAsia="Calibri" w:hAnsi="Times New Roman"/>
          <w:bCs/>
          <w:sz w:val="24"/>
          <w:szCs w:val="24"/>
          <w:lang w:eastAsia="en-US"/>
        </w:rPr>
      </w:pPr>
      <w:r w:rsidRPr="00012E7C">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Характеристики проекта № 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r w:rsidRPr="00012E7C">
        <w:rPr>
          <w:rFonts w:ascii="Times New Roman" w:hAnsi="Times New Roman"/>
          <w:sz w:val="28"/>
          <w:szCs w:val="28"/>
          <w:vertAlign w:val="superscript"/>
        </w:rPr>
        <w:t>наименование проекта</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претендента_________________________________________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r w:rsidRPr="00012E7C">
        <w:rPr>
          <w:rFonts w:ascii="Times New Roman" w:hAnsi="Times New Roman"/>
          <w:sz w:val="28"/>
          <w:szCs w:val="28"/>
          <w:vertAlign w:val="superscript"/>
        </w:rPr>
        <w:t>наименование претендента</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rPr>
      </w:pPr>
      <w:r w:rsidRPr="00012E7C">
        <w:rPr>
          <w:rFonts w:ascii="Times New Roman" w:hAnsi="Times New Roman"/>
          <w:sz w:val="28"/>
          <w:szCs w:val="28"/>
        </w:rPr>
        <w:t>производящего, публикующего и распространяющего информационно-публицистические материалы целевого назначения через непериодические печатные издания</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4"/>
        </w:rPr>
      </w:pPr>
      <w:r w:rsidRPr="00012E7C">
        <w:rPr>
          <w:rFonts w:ascii="Times New Roman" w:hAnsi="Times New Roman"/>
          <w:sz w:val="28"/>
          <w:szCs w:val="24"/>
        </w:rPr>
        <w:t>Тема проекта ____________________________________________________</w:t>
      </w:r>
    </w:p>
    <w:p w:rsidR="00012E7C" w:rsidRPr="00012E7C" w:rsidRDefault="00012E7C" w:rsidP="00012E7C">
      <w:pPr>
        <w:widowControl w:val="0"/>
        <w:autoSpaceDE w:val="0"/>
        <w:autoSpaceDN w:val="0"/>
        <w:adjustRightInd w:val="0"/>
        <w:spacing w:after="0" w:line="240" w:lineRule="auto"/>
        <w:jc w:val="center"/>
        <w:rPr>
          <w:rFonts w:ascii="Times New Roman" w:hAnsi="Times New Roman"/>
          <w:sz w:val="28"/>
          <w:szCs w:val="28"/>
          <w:vertAlign w:val="superscript"/>
        </w:rPr>
      </w:pPr>
    </w:p>
    <w:tbl>
      <w:tblPr>
        <w:tblStyle w:val="31"/>
        <w:tblW w:w="9464" w:type="dxa"/>
        <w:tblLayout w:type="fixed"/>
        <w:tblLook w:val="04A0" w:firstRow="1" w:lastRow="0" w:firstColumn="1" w:lastColumn="0" w:noHBand="0" w:noVBand="1"/>
      </w:tblPr>
      <w:tblGrid>
        <w:gridCol w:w="810"/>
        <w:gridCol w:w="3580"/>
        <w:gridCol w:w="1672"/>
        <w:gridCol w:w="3402"/>
      </w:tblGrid>
      <w:tr w:rsidR="00012E7C" w:rsidRPr="00012E7C" w:rsidTr="00012E7C">
        <w:tc>
          <w:tcPr>
            <w:tcW w:w="810" w:type="dxa"/>
            <w:vAlign w:val="center"/>
          </w:tcPr>
          <w:p w:rsidR="00012E7C" w:rsidRPr="00012E7C" w:rsidRDefault="00012E7C" w:rsidP="00012E7C">
            <w:pPr>
              <w:widowControl w:val="0"/>
              <w:autoSpaceDE w:val="0"/>
              <w:autoSpaceDN w:val="0"/>
              <w:adjustRightInd w:val="0"/>
              <w:spacing w:after="0" w:line="240" w:lineRule="auto"/>
              <w:jc w:val="center"/>
              <w:rPr>
                <w:rFonts w:eastAsia="Times New Roman"/>
                <w:sz w:val="24"/>
                <w:szCs w:val="24"/>
              </w:rPr>
            </w:pPr>
            <w:r w:rsidRPr="00012E7C">
              <w:rPr>
                <w:rFonts w:eastAsia="Times New Roman"/>
                <w:sz w:val="24"/>
                <w:szCs w:val="24"/>
              </w:rPr>
              <w:t>№ п/п</w:t>
            </w:r>
          </w:p>
        </w:tc>
        <w:tc>
          <w:tcPr>
            <w:tcW w:w="3580" w:type="dxa"/>
            <w:vAlign w:val="center"/>
          </w:tcPr>
          <w:p w:rsidR="00012E7C" w:rsidRPr="00012E7C" w:rsidRDefault="00012E7C" w:rsidP="00012E7C">
            <w:pPr>
              <w:widowControl w:val="0"/>
              <w:autoSpaceDE w:val="0"/>
              <w:autoSpaceDN w:val="0"/>
              <w:adjustRightInd w:val="0"/>
              <w:spacing w:after="0" w:line="240" w:lineRule="auto"/>
              <w:jc w:val="center"/>
              <w:rPr>
                <w:rFonts w:eastAsia="Times New Roman"/>
                <w:sz w:val="24"/>
                <w:szCs w:val="24"/>
              </w:rPr>
            </w:pPr>
            <w:r w:rsidRPr="00012E7C">
              <w:rPr>
                <w:rFonts w:eastAsia="Times New Roman"/>
                <w:sz w:val="24"/>
                <w:szCs w:val="24"/>
              </w:rPr>
              <w:t>Наименование технических характеристик проекта</w:t>
            </w:r>
          </w:p>
        </w:tc>
        <w:tc>
          <w:tcPr>
            <w:tcW w:w="1672" w:type="dxa"/>
            <w:vAlign w:val="center"/>
          </w:tcPr>
          <w:p w:rsidR="00012E7C" w:rsidRPr="00012E7C" w:rsidRDefault="00012E7C" w:rsidP="00012E7C">
            <w:pPr>
              <w:widowControl w:val="0"/>
              <w:autoSpaceDE w:val="0"/>
              <w:autoSpaceDN w:val="0"/>
              <w:adjustRightInd w:val="0"/>
              <w:spacing w:after="0" w:line="240" w:lineRule="auto"/>
              <w:jc w:val="center"/>
              <w:rPr>
                <w:rFonts w:eastAsia="Times New Roman"/>
                <w:sz w:val="24"/>
                <w:szCs w:val="24"/>
              </w:rPr>
            </w:pPr>
            <w:r w:rsidRPr="00012E7C">
              <w:rPr>
                <w:rFonts w:eastAsia="Times New Roman"/>
                <w:sz w:val="24"/>
                <w:szCs w:val="24"/>
              </w:rPr>
              <w:t>Характеристики проекта*</w:t>
            </w:r>
          </w:p>
        </w:tc>
        <w:tc>
          <w:tcPr>
            <w:tcW w:w="3402" w:type="dxa"/>
            <w:vAlign w:val="center"/>
          </w:tcPr>
          <w:p w:rsidR="00012E7C" w:rsidRPr="00012E7C" w:rsidRDefault="00012E7C" w:rsidP="00012E7C">
            <w:pPr>
              <w:widowControl w:val="0"/>
              <w:autoSpaceDE w:val="0"/>
              <w:autoSpaceDN w:val="0"/>
              <w:adjustRightInd w:val="0"/>
              <w:spacing w:after="0" w:line="240" w:lineRule="auto"/>
              <w:jc w:val="center"/>
              <w:rPr>
                <w:rFonts w:eastAsia="Times New Roman"/>
                <w:sz w:val="24"/>
                <w:szCs w:val="24"/>
              </w:rPr>
            </w:pPr>
            <w:r w:rsidRPr="00012E7C">
              <w:rPr>
                <w:rFonts w:eastAsia="Times New Roman"/>
                <w:sz w:val="24"/>
                <w:szCs w:val="24"/>
              </w:rPr>
              <w:t xml:space="preserve">Документы, подтверждающие технические характеристики проекта </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contextualSpacing/>
              <w:rPr>
                <w:rFonts w:eastAsia="Times New Roman"/>
                <w:sz w:val="24"/>
                <w:szCs w:val="24"/>
              </w:rPr>
            </w:pPr>
            <w:r w:rsidRPr="00012E7C">
              <w:rPr>
                <w:rFonts w:eastAsia="Times New Roman"/>
                <w:sz w:val="24"/>
                <w:szCs w:val="24"/>
              </w:rPr>
              <w:t>1.</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 xml:space="preserve">Тираж издательской продукции </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spacing w:after="0" w:line="240" w:lineRule="auto"/>
              <w:rPr>
                <w:sz w:val="24"/>
                <w:szCs w:val="24"/>
              </w:rPr>
            </w:pPr>
            <w:r w:rsidRPr="00012E7C">
              <w:rPr>
                <w:sz w:val="24"/>
                <w:szCs w:val="24"/>
              </w:rPr>
              <w:t>Указывается согласно ГОСТ 7.71-2001 с приложением первичных учетных документов</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contextualSpacing/>
              <w:rPr>
                <w:rFonts w:eastAsia="Times New Roman"/>
                <w:sz w:val="24"/>
                <w:szCs w:val="24"/>
              </w:rPr>
            </w:pPr>
            <w:r w:rsidRPr="00012E7C">
              <w:rPr>
                <w:rFonts w:eastAsia="Times New Roman"/>
                <w:sz w:val="24"/>
                <w:szCs w:val="24"/>
              </w:rPr>
              <w:t>2.</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Объем одного экземпляра печатного издания</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Указывается в условных печатных листах согласно ГОСТ 7.81-2001</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contextualSpacing/>
              <w:rPr>
                <w:rFonts w:eastAsia="Times New Roman"/>
                <w:sz w:val="24"/>
                <w:szCs w:val="24"/>
              </w:rPr>
            </w:pPr>
            <w:r w:rsidRPr="00012E7C">
              <w:rPr>
                <w:rFonts w:eastAsia="Times New Roman"/>
                <w:sz w:val="24"/>
                <w:szCs w:val="24"/>
              </w:rPr>
              <w:t>3.</w:t>
            </w:r>
          </w:p>
        </w:tc>
        <w:tc>
          <w:tcPr>
            <w:tcW w:w="3580" w:type="dxa"/>
          </w:tcPr>
          <w:p w:rsidR="00012E7C" w:rsidRPr="00012E7C" w:rsidRDefault="00012E7C" w:rsidP="00012E7C">
            <w:pPr>
              <w:widowControl w:val="0"/>
              <w:spacing w:after="0" w:line="240" w:lineRule="auto"/>
              <w:rPr>
                <w:b/>
                <w:sz w:val="24"/>
                <w:szCs w:val="24"/>
              </w:rPr>
            </w:pPr>
            <w:r w:rsidRPr="00012E7C">
              <w:rPr>
                <w:bCs/>
                <w:sz w:val="24"/>
                <w:shd w:val="clear" w:color="auto" w:fill="FFFFFF"/>
              </w:rPr>
              <w:t>Доля расходов на реализацию проекта, запрошенных Претендентом к возмещению за счет субсидии</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Указываются результаты расчета, а так же сведения, позволяющие произвести данные вычисления без приложения подтверждающих документов</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contextualSpacing/>
              <w:rPr>
                <w:rFonts w:eastAsia="Times New Roman"/>
                <w:sz w:val="24"/>
                <w:szCs w:val="24"/>
              </w:rPr>
            </w:pPr>
            <w:r w:rsidRPr="00012E7C">
              <w:rPr>
                <w:rFonts w:eastAsia="Times New Roman"/>
                <w:sz w:val="24"/>
                <w:szCs w:val="24"/>
              </w:rPr>
              <w:t>4.</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Стоимость единицы информационного материала проекта</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sz w:val="24"/>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contextualSpacing/>
              <w:rPr>
                <w:rFonts w:eastAsia="Times New Roman"/>
                <w:sz w:val="24"/>
                <w:szCs w:val="24"/>
              </w:rPr>
            </w:pPr>
            <w:r w:rsidRPr="00012E7C">
              <w:rPr>
                <w:rFonts w:eastAsia="Times New Roman"/>
                <w:sz w:val="24"/>
                <w:szCs w:val="24"/>
              </w:rPr>
              <w:t>5.</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Общественное признание</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sz w:val="24"/>
                <w:szCs w:val="24"/>
              </w:rPr>
              <w:t>Копии дипломов и иных документов, подтверждающих наличие наград</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contextualSpacing/>
              <w:rPr>
                <w:rFonts w:eastAsia="Times New Roman"/>
                <w:sz w:val="24"/>
                <w:szCs w:val="24"/>
              </w:rPr>
            </w:pPr>
            <w:r w:rsidRPr="00012E7C">
              <w:rPr>
                <w:rFonts w:eastAsia="Times New Roman"/>
                <w:sz w:val="24"/>
                <w:szCs w:val="24"/>
              </w:rPr>
              <w:t>6.</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Распространение продукции Претендента</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Справка либо документы первичного бухгалтерского учета</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rPr>
                <w:sz w:val="24"/>
                <w:szCs w:val="24"/>
              </w:rPr>
            </w:pPr>
            <w:r w:rsidRPr="00012E7C">
              <w:rPr>
                <w:sz w:val="24"/>
                <w:szCs w:val="24"/>
              </w:rPr>
              <w:t>7.</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Общий объем денежных средств, израсходованных на проект (в руб.)</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val="restart"/>
          </w:tcPr>
          <w:p w:rsidR="00012E7C" w:rsidRPr="00012E7C" w:rsidRDefault="00012E7C" w:rsidP="00012E7C">
            <w:pPr>
              <w:widowControl w:val="0"/>
              <w:autoSpaceDE w:val="0"/>
              <w:autoSpaceDN w:val="0"/>
              <w:adjustRightInd w:val="0"/>
              <w:spacing w:after="0" w:line="240" w:lineRule="auto"/>
              <w:rPr>
                <w:sz w:val="24"/>
                <w:szCs w:val="24"/>
              </w:rPr>
            </w:pPr>
            <w:r w:rsidRPr="00012E7C">
              <w:rPr>
                <w:sz w:val="24"/>
                <w:szCs w:val="24"/>
              </w:rPr>
              <w:t>Финансовый отчет, оформленный в соответствии с Приложением 10 к настоящему Порядку, с приложением копий первичных учетных документов, подтверждающих фактически понесенные затраты на реализацию проекта</w:t>
            </w:r>
          </w:p>
        </w:tc>
      </w:tr>
      <w:tr w:rsidR="00012E7C" w:rsidRPr="00012E7C" w:rsidTr="00012E7C">
        <w:tc>
          <w:tcPr>
            <w:tcW w:w="810" w:type="dxa"/>
          </w:tcPr>
          <w:p w:rsidR="00012E7C" w:rsidRPr="00012E7C" w:rsidRDefault="00012E7C" w:rsidP="00012E7C">
            <w:pPr>
              <w:widowControl w:val="0"/>
              <w:numPr>
                <w:ilvl w:val="0"/>
                <w:numId w:val="7"/>
              </w:numPr>
              <w:autoSpaceDE w:val="0"/>
              <w:autoSpaceDN w:val="0"/>
              <w:adjustRightInd w:val="0"/>
              <w:spacing w:after="0" w:line="240" w:lineRule="auto"/>
              <w:ind w:left="0"/>
              <w:rPr>
                <w:sz w:val="24"/>
                <w:szCs w:val="24"/>
              </w:rPr>
            </w:pPr>
            <w:r w:rsidRPr="00012E7C">
              <w:rPr>
                <w:sz w:val="24"/>
                <w:szCs w:val="24"/>
              </w:rPr>
              <w:t>8.</w:t>
            </w:r>
          </w:p>
        </w:tc>
        <w:tc>
          <w:tcPr>
            <w:tcW w:w="3580"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r w:rsidRPr="00012E7C">
              <w:rPr>
                <w:rFonts w:eastAsia="Times New Roman"/>
                <w:sz w:val="24"/>
                <w:szCs w:val="24"/>
              </w:rPr>
              <w:t>Запрошенный Претендентом объем денежных средств для возмещения за счет средств субсидии (в руб.)</w:t>
            </w:r>
          </w:p>
        </w:tc>
        <w:tc>
          <w:tcPr>
            <w:tcW w:w="1672" w:type="dxa"/>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c>
          <w:tcPr>
            <w:tcW w:w="3402" w:type="dxa"/>
            <w:vMerge/>
          </w:tcPr>
          <w:p w:rsidR="00012E7C" w:rsidRPr="00012E7C" w:rsidRDefault="00012E7C" w:rsidP="00012E7C">
            <w:pPr>
              <w:widowControl w:val="0"/>
              <w:autoSpaceDE w:val="0"/>
              <w:autoSpaceDN w:val="0"/>
              <w:adjustRightInd w:val="0"/>
              <w:spacing w:after="0" w:line="240" w:lineRule="auto"/>
              <w:rPr>
                <w:rFonts w:eastAsia="Times New Roman"/>
                <w:sz w:val="24"/>
                <w:szCs w:val="24"/>
              </w:rPr>
            </w:pPr>
          </w:p>
        </w:tc>
      </w:tr>
    </w:tbl>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 заполняется Претендентом согласно критериям, установленным соответствующими пунктами Приложения 4 к Порядку.</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Руководитель юридического лица</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(индивидуальный предприниматель)</w:t>
      </w:r>
    </w:p>
    <w:p w:rsidR="00012E7C" w:rsidRPr="00012E7C" w:rsidRDefault="00012E7C" w:rsidP="00012E7C">
      <w:pPr>
        <w:widowControl w:val="0"/>
        <w:autoSpaceDE w:val="0"/>
        <w:autoSpaceDN w:val="0"/>
        <w:adjustRightInd w:val="0"/>
        <w:spacing w:after="0" w:line="240" w:lineRule="auto"/>
        <w:ind w:firstLine="708"/>
        <w:rPr>
          <w:rFonts w:ascii="Times New Roman" w:hAnsi="Times New Roman"/>
          <w:sz w:val="28"/>
          <w:szCs w:val="28"/>
        </w:rPr>
      </w:pPr>
      <w:r w:rsidRPr="00012E7C">
        <w:rPr>
          <w:rFonts w:ascii="Times New Roman" w:hAnsi="Times New Roman"/>
          <w:sz w:val="28"/>
          <w:szCs w:val="28"/>
        </w:rPr>
        <w:t xml:space="preserve">                   _______________   ________________________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ind w:firstLine="708"/>
        <w:rPr>
          <w:rFonts w:ascii="Times New Roman" w:hAnsi="Times New Roman"/>
          <w:sz w:val="28"/>
          <w:szCs w:val="28"/>
          <w:vertAlign w:val="subscript"/>
        </w:rPr>
      </w:pPr>
      <w:r w:rsidRPr="00012E7C">
        <w:rPr>
          <w:rFonts w:ascii="Times New Roman" w:hAnsi="Times New Roman"/>
          <w:szCs w:val="28"/>
        </w:rPr>
        <w:t>МП</w:t>
      </w:r>
      <w:r w:rsidRPr="00012E7C">
        <w:rPr>
          <w:rFonts w:ascii="Times New Roman" w:hAnsi="Times New Roman"/>
          <w:sz w:val="28"/>
          <w:szCs w:val="28"/>
        </w:rPr>
        <w:t xml:space="preserve"> </w:t>
      </w:r>
      <w:r w:rsidRPr="00012E7C">
        <w:rPr>
          <w:rFonts w:ascii="Times New Roman" w:hAnsi="Times New Roman"/>
          <w:sz w:val="28"/>
          <w:szCs w:val="28"/>
          <w:vertAlign w:val="subscript"/>
        </w:rPr>
        <w:t>(при наличии)</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r w:rsidRPr="00012E7C">
        <w:rPr>
          <w:rFonts w:ascii="Times New Roman" w:hAnsi="Times New Roman"/>
          <w:sz w:val="28"/>
          <w:szCs w:val="28"/>
        </w:rPr>
        <w:t>Главный бухгалтер (при наличии)  _______________   __________________</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vertAlign w:val="superscript"/>
        </w:rPr>
      </w:pPr>
      <w:r w:rsidRPr="00012E7C">
        <w:rPr>
          <w:rFonts w:ascii="Times New Roman" w:hAnsi="Times New Roman"/>
          <w:sz w:val="28"/>
          <w:szCs w:val="28"/>
          <w:vertAlign w:val="superscript"/>
        </w:rPr>
        <w:t xml:space="preserve">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 xml:space="preserve">(подпись)            </w:t>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r>
      <w:r w:rsidRPr="00012E7C">
        <w:rPr>
          <w:rFonts w:ascii="Times New Roman" w:hAnsi="Times New Roman"/>
          <w:sz w:val="28"/>
          <w:szCs w:val="28"/>
          <w:vertAlign w:val="superscript"/>
        </w:rPr>
        <w:tab/>
        <w:t>(И.О.Фамилия)</w:t>
      </w:r>
    </w:p>
    <w:p w:rsidR="00012E7C" w:rsidRPr="00012E7C" w:rsidRDefault="00012E7C" w:rsidP="00012E7C">
      <w:pPr>
        <w:widowControl w:val="0"/>
        <w:autoSpaceDE w:val="0"/>
        <w:autoSpaceDN w:val="0"/>
        <w:adjustRightInd w:val="0"/>
        <w:spacing w:after="0" w:line="240" w:lineRule="auto"/>
        <w:rPr>
          <w:rFonts w:ascii="Times New Roman" w:hAnsi="Times New Roman"/>
          <w:sz w:val="28"/>
          <w:szCs w:val="28"/>
        </w:rPr>
      </w:pPr>
    </w:p>
    <w:p w:rsidR="00012E7C" w:rsidRPr="00012E7C" w:rsidRDefault="00012E7C" w:rsidP="00012E7C">
      <w:pPr>
        <w:widowControl w:val="0"/>
        <w:autoSpaceDE w:val="0"/>
        <w:autoSpaceDN w:val="0"/>
        <w:adjustRightInd w:val="0"/>
        <w:spacing w:after="0" w:line="240" w:lineRule="auto"/>
        <w:rPr>
          <w:rFonts w:ascii="Courier New" w:hAnsi="Courier New"/>
          <w:sz w:val="28"/>
          <w:szCs w:val="28"/>
        </w:rPr>
      </w:pPr>
      <w:r w:rsidRPr="00012E7C">
        <w:rPr>
          <w:rFonts w:ascii="Times New Roman" w:hAnsi="Times New Roman"/>
          <w:sz w:val="28"/>
          <w:szCs w:val="28"/>
        </w:rPr>
        <w:t>"___" __________ 2016 г.</w:t>
      </w:r>
    </w:p>
    <w:p w:rsidR="004333FA" w:rsidRDefault="004333FA" w:rsidP="00012E7C">
      <w:pPr>
        <w:widowControl w:val="0"/>
        <w:spacing w:after="0" w:line="240" w:lineRule="auto"/>
        <w:ind w:firstLine="709"/>
        <w:jc w:val="both"/>
        <w:rPr>
          <w:rFonts w:ascii="Times New Roman" w:hAnsi="Times New Roman"/>
          <w:sz w:val="28"/>
          <w:szCs w:val="28"/>
        </w:rPr>
        <w:sectPr w:rsidR="004333FA" w:rsidSect="004A1ED4">
          <w:pgSz w:w="11906" w:h="16838" w:code="9"/>
          <w:pgMar w:top="1134" w:right="680" w:bottom="1134" w:left="1985" w:header="709" w:footer="709" w:gutter="0"/>
          <w:cols w:space="708"/>
          <w:docGrid w:linePitch="360"/>
        </w:sectPr>
      </w:pPr>
      <w:r>
        <w:rPr>
          <w:rFonts w:ascii="Times New Roman" w:hAnsi="Times New Roman"/>
          <w:sz w:val="28"/>
          <w:szCs w:val="28"/>
        </w:rPr>
        <w:br w:type="page"/>
      </w:r>
    </w:p>
    <w:p w:rsidR="004333FA" w:rsidRPr="004333FA" w:rsidRDefault="004333FA" w:rsidP="004333FA">
      <w:pPr>
        <w:widowControl w:val="0"/>
        <w:autoSpaceDE w:val="0"/>
        <w:autoSpaceDN w:val="0"/>
        <w:adjustRightInd w:val="0"/>
        <w:spacing w:after="0" w:line="240" w:lineRule="exact"/>
        <w:ind w:left="8505"/>
        <w:jc w:val="center"/>
        <w:outlineLvl w:val="1"/>
        <w:rPr>
          <w:rFonts w:ascii="Times New Roman" w:hAnsi="Times New Roman"/>
          <w:sz w:val="24"/>
          <w:szCs w:val="20"/>
          <w:lang w:eastAsia="en-US"/>
        </w:rPr>
      </w:pPr>
      <w:r w:rsidRPr="004333FA">
        <w:rPr>
          <w:rFonts w:ascii="Times New Roman" w:hAnsi="Times New Roman"/>
          <w:sz w:val="24"/>
          <w:szCs w:val="20"/>
          <w:lang w:eastAsia="en-US"/>
        </w:rPr>
        <w:t>ПРИЛОЖЕНИЕ № 10</w:t>
      </w:r>
    </w:p>
    <w:p w:rsidR="004333FA" w:rsidRPr="004333FA" w:rsidRDefault="004333FA" w:rsidP="004333FA">
      <w:pPr>
        <w:autoSpaceDE w:val="0"/>
        <w:autoSpaceDN w:val="0"/>
        <w:adjustRightInd w:val="0"/>
        <w:spacing w:after="0" w:line="240" w:lineRule="exact"/>
        <w:ind w:left="9072"/>
        <w:jc w:val="center"/>
        <w:rPr>
          <w:rFonts w:ascii="Times New Roman" w:eastAsia="Calibri" w:hAnsi="Times New Roman"/>
          <w:bCs/>
          <w:sz w:val="24"/>
          <w:szCs w:val="24"/>
          <w:lang w:eastAsia="en-US"/>
        </w:rPr>
      </w:pPr>
      <w:r w:rsidRPr="004333FA">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exact"/>
        <w:ind w:left="5670"/>
        <w:jc w:val="center"/>
        <w:rPr>
          <w:rFonts w:ascii="Times New Roman" w:hAnsi="Times New Roman"/>
          <w:sz w:val="28"/>
          <w:szCs w:val="28"/>
        </w:rPr>
      </w:pPr>
    </w:p>
    <w:p w:rsidR="004333FA" w:rsidRPr="004333FA" w:rsidRDefault="004333FA" w:rsidP="004333FA">
      <w:pPr>
        <w:spacing w:after="0" w:line="240" w:lineRule="auto"/>
        <w:jc w:val="both"/>
        <w:rPr>
          <w:rFonts w:ascii="Times New Roman" w:eastAsia="Calibri" w:hAnsi="Times New Roman"/>
          <w:sz w:val="24"/>
          <w:lang w:eastAsia="en-US"/>
        </w:rPr>
      </w:pPr>
    </w:p>
    <w:p w:rsidR="004333FA" w:rsidRPr="004333FA" w:rsidRDefault="004333FA" w:rsidP="004333FA">
      <w:pPr>
        <w:spacing w:after="0" w:line="240" w:lineRule="auto"/>
        <w:jc w:val="both"/>
        <w:rPr>
          <w:rFonts w:ascii="Times New Roman" w:eastAsia="Calibri" w:hAnsi="Times New Roman"/>
          <w:sz w:val="24"/>
          <w:lang w:eastAsia="en-US"/>
        </w:rPr>
      </w:pPr>
    </w:p>
    <w:tbl>
      <w:tblPr>
        <w:tblW w:w="15135" w:type="dxa"/>
        <w:tblInd w:w="93" w:type="dxa"/>
        <w:tblLook w:val="04A0" w:firstRow="1" w:lastRow="0" w:firstColumn="1" w:lastColumn="0" w:noHBand="0" w:noVBand="1"/>
      </w:tblPr>
      <w:tblGrid>
        <w:gridCol w:w="960"/>
        <w:gridCol w:w="632"/>
        <w:gridCol w:w="3112"/>
        <w:gridCol w:w="2880"/>
        <w:gridCol w:w="2920"/>
        <w:gridCol w:w="4631"/>
      </w:tblGrid>
      <w:tr w:rsidR="004333FA" w:rsidRPr="004333FA" w:rsidTr="00171FF7">
        <w:trPr>
          <w:trHeight w:val="375"/>
        </w:trPr>
        <w:tc>
          <w:tcPr>
            <w:tcW w:w="15135" w:type="dxa"/>
            <w:gridSpan w:val="6"/>
            <w:tcBorders>
              <w:top w:val="nil"/>
              <w:left w:val="nil"/>
              <w:bottom w:val="nil"/>
              <w:right w:val="nil"/>
            </w:tcBorders>
            <w:shd w:val="clear" w:color="auto" w:fill="auto"/>
            <w:noWrap/>
            <w:vAlign w:val="bottom"/>
            <w:hideMark/>
          </w:tcPr>
          <w:p w:rsidR="004333FA" w:rsidRPr="004333FA" w:rsidRDefault="004333FA" w:rsidP="004333FA">
            <w:pPr>
              <w:spacing w:after="0" w:line="240" w:lineRule="auto"/>
              <w:jc w:val="center"/>
              <w:rPr>
                <w:rFonts w:ascii="Times New Roman" w:hAnsi="Times New Roman"/>
                <w:b/>
                <w:bCs/>
                <w:color w:val="000000"/>
                <w:sz w:val="28"/>
                <w:szCs w:val="28"/>
              </w:rPr>
            </w:pPr>
            <w:r w:rsidRPr="004333FA">
              <w:rPr>
                <w:rFonts w:ascii="Times New Roman" w:hAnsi="Times New Roman"/>
                <w:b/>
                <w:bCs/>
                <w:color w:val="000000"/>
                <w:sz w:val="28"/>
                <w:szCs w:val="28"/>
              </w:rPr>
              <w:t>ФИНАНСОВЫЙ ОТЧЕТ</w:t>
            </w:r>
          </w:p>
        </w:tc>
      </w:tr>
      <w:tr w:rsidR="004333FA" w:rsidRPr="004333FA" w:rsidTr="00171FF7">
        <w:trPr>
          <w:trHeight w:val="375"/>
        </w:trPr>
        <w:tc>
          <w:tcPr>
            <w:tcW w:w="15135" w:type="dxa"/>
            <w:gridSpan w:val="6"/>
            <w:tcBorders>
              <w:top w:val="nil"/>
              <w:left w:val="nil"/>
              <w:bottom w:val="nil"/>
              <w:right w:val="nil"/>
            </w:tcBorders>
            <w:shd w:val="clear" w:color="auto" w:fill="auto"/>
            <w:noWrap/>
            <w:vAlign w:val="bottom"/>
            <w:hideMark/>
          </w:tcPr>
          <w:p w:rsidR="004333FA" w:rsidRPr="004333FA" w:rsidRDefault="004333FA" w:rsidP="004333FA">
            <w:pPr>
              <w:spacing w:after="0" w:line="240" w:lineRule="auto"/>
              <w:jc w:val="center"/>
              <w:rPr>
                <w:rFonts w:ascii="Times New Roman" w:hAnsi="Times New Roman"/>
                <w:color w:val="000000"/>
                <w:sz w:val="28"/>
                <w:szCs w:val="28"/>
              </w:rPr>
            </w:pPr>
            <w:r w:rsidRPr="004333FA">
              <w:rPr>
                <w:rFonts w:ascii="Times New Roman" w:hAnsi="Times New Roman"/>
                <w:color w:val="000000"/>
                <w:sz w:val="28"/>
                <w:szCs w:val="28"/>
              </w:rPr>
              <w:t>о затратах юридического лица (индивидуального предпринимателя), понесенных им в 2016 году в связи с</w:t>
            </w:r>
          </w:p>
        </w:tc>
      </w:tr>
      <w:tr w:rsidR="004333FA" w:rsidRPr="004333FA" w:rsidTr="00171FF7">
        <w:trPr>
          <w:trHeight w:val="375"/>
        </w:trPr>
        <w:tc>
          <w:tcPr>
            <w:tcW w:w="15135" w:type="dxa"/>
            <w:gridSpan w:val="6"/>
            <w:tcBorders>
              <w:top w:val="nil"/>
              <w:left w:val="nil"/>
              <w:bottom w:val="nil"/>
              <w:right w:val="nil"/>
            </w:tcBorders>
            <w:shd w:val="clear" w:color="auto" w:fill="auto"/>
            <w:noWrap/>
            <w:vAlign w:val="bottom"/>
            <w:hideMark/>
          </w:tcPr>
          <w:p w:rsidR="004333FA" w:rsidRPr="004333FA" w:rsidRDefault="004333FA" w:rsidP="004333FA">
            <w:pPr>
              <w:spacing w:after="0" w:line="240" w:lineRule="auto"/>
              <w:jc w:val="center"/>
              <w:rPr>
                <w:rFonts w:ascii="Times New Roman" w:hAnsi="Times New Roman"/>
                <w:color w:val="000000"/>
                <w:sz w:val="28"/>
                <w:szCs w:val="28"/>
              </w:rPr>
            </w:pPr>
            <w:r w:rsidRPr="004333FA">
              <w:rPr>
                <w:rFonts w:ascii="Times New Roman" w:hAnsi="Times New Roman"/>
                <w:color w:val="000000"/>
                <w:sz w:val="28"/>
                <w:szCs w:val="28"/>
              </w:rPr>
              <w:t>производством, публикацией и распространением в 2016 году информационно-публицистических материалов</w:t>
            </w:r>
          </w:p>
        </w:tc>
      </w:tr>
      <w:tr w:rsidR="004333FA" w:rsidRPr="004333FA" w:rsidTr="00171FF7">
        <w:trPr>
          <w:trHeight w:val="375"/>
        </w:trPr>
        <w:tc>
          <w:tcPr>
            <w:tcW w:w="15135" w:type="dxa"/>
            <w:gridSpan w:val="6"/>
            <w:tcBorders>
              <w:top w:val="nil"/>
              <w:left w:val="nil"/>
              <w:bottom w:val="nil"/>
              <w:right w:val="nil"/>
            </w:tcBorders>
            <w:shd w:val="clear" w:color="auto" w:fill="auto"/>
            <w:noWrap/>
            <w:vAlign w:val="bottom"/>
            <w:hideMark/>
          </w:tcPr>
          <w:p w:rsidR="004333FA" w:rsidRPr="004333FA" w:rsidRDefault="004333FA" w:rsidP="004333FA">
            <w:pPr>
              <w:spacing w:after="0" w:line="240" w:lineRule="auto"/>
              <w:jc w:val="center"/>
              <w:rPr>
                <w:rFonts w:ascii="Times New Roman" w:hAnsi="Times New Roman"/>
                <w:color w:val="000000"/>
                <w:sz w:val="28"/>
                <w:szCs w:val="28"/>
              </w:rPr>
            </w:pPr>
            <w:r w:rsidRPr="004333FA">
              <w:rPr>
                <w:rFonts w:ascii="Times New Roman" w:hAnsi="Times New Roman"/>
                <w:color w:val="000000"/>
                <w:sz w:val="28"/>
                <w:szCs w:val="28"/>
              </w:rPr>
              <w:t>целевого направления, запрошенных к возмещению за счет субсидии из краевого бюджета</w:t>
            </w: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jc w:val="right"/>
              <w:rPr>
                <w:rFonts w:ascii="Times New Roman" w:hAnsi="Times New Roman"/>
                <w:color w:val="000000"/>
                <w:sz w:val="28"/>
                <w:szCs w:val="28"/>
              </w:rPr>
            </w:pPr>
            <w:r w:rsidRPr="004333FA">
              <w:rPr>
                <w:rFonts w:ascii="Times New Roman" w:hAnsi="Times New Roman"/>
                <w:color w:val="000000"/>
                <w:sz w:val="28"/>
                <w:szCs w:val="28"/>
              </w:rPr>
              <w:t>за</w:t>
            </w:r>
          </w:p>
        </w:tc>
        <w:tc>
          <w:tcPr>
            <w:tcW w:w="2880"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2016 года</w:t>
            </w: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00"/>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nil"/>
              <w:right w:val="nil"/>
            </w:tcBorders>
            <w:shd w:val="clear" w:color="auto" w:fill="auto"/>
            <w:noWrap/>
            <w:vAlign w:val="center"/>
            <w:hideMark/>
          </w:tcPr>
          <w:p w:rsidR="004333FA" w:rsidRPr="004333FA" w:rsidRDefault="004333FA" w:rsidP="004333FA">
            <w:pPr>
              <w:spacing w:after="0" w:line="240" w:lineRule="auto"/>
              <w:jc w:val="center"/>
              <w:rPr>
                <w:rFonts w:ascii="Times New Roman" w:hAnsi="Times New Roman"/>
                <w:color w:val="000000"/>
                <w:sz w:val="28"/>
                <w:szCs w:val="28"/>
              </w:rPr>
            </w:pPr>
            <w:r w:rsidRPr="004333FA">
              <w:rPr>
                <w:rFonts w:ascii="Times New Roman" w:hAnsi="Times New Roman"/>
                <w:color w:val="000000"/>
                <w:sz w:val="28"/>
                <w:szCs w:val="28"/>
                <w:vertAlign w:val="superscript"/>
              </w:rPr>
              <w:t>период</w:t>
            </w: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15135" w:type="dxa"/>
            <w:gridSpan w:val="6"/>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r>
      <w:tr w:rsidR="004333FA" w:rsidRPr="004333FA" w:rsidTr="00171FF7">
        <w:trPr>
          <w:trHeight w:val="450"/>
        </w:trPr>
        <w:tc>
          <w:tcPr>
            <w:tcW w:w="15135" w:type="dxa"/>
            <w:gridSpan w:val="6"/>
            <w:tcBorders>
              <w:top w:val="single" w:sz="4" w:space="0" w:color="auto"/>
              <w:left w:val="nil"/>
              <w:bottom w:val="nil"/>
              <w:right w:val="nil"/>
            </w:tcBorders>
            <w:shd w:val="clear" w:color="auto" w:fill="auto"/>
            <w:noWrap/>
            <w:vAlign w:val="bottom"/>
            <w:hideMark/>
          </w:tcPr>
          <w:p w:rsidR="004333FA" w:rsidRPr="004333FA" w:rsidRDefault="004333FA" w:rsidP="004333FA">
            <w:pPr>
              <w:spacing w:after="0" w:line="240" w:lineRule="auto"/>
              <w:jc w:val="center"/>
              <w:rPr>
                <w:rFonts w:ascii="Times New Roman" w:hAnsi="Times New Roman"/>
                <w:color w:val="000000"/>
                <w:sz w:val="28"/>
                <w:szCs w:val="28"/>
              </w:rPr>
            </w:pPr>
            <w:r w:rsidRPr="004333FA">
              <w:rPr>
                <w:rFonts w:ascii="Times New Roman" w:hAnsi="Times New Roman"/>
                <w:color w:val="000000"/>
                <w:sz w:val="28"/>
                <w:szCs w:val="28"/>
                <w:vertAlign w:val="superscript"/>
              </w:rPr>
              <w:t>наименование юридического лица (индивидуального предпринимателя) - Претендента на получение субсидии</w:t>
            </w:r>
          </w:p>
        </w:tc>
      </w:tr>
      <w:tr w:rsidR="004333FA" w:rsidRPr="004333FA" w:rsidTr="00171FF7">
        <w:trPr>
          <w:trHeight w:val="375"/>
        </w:trPr>
        <w:tc>
          <w:tcPr>
            <w:tcW w:w="1592" w:type="dxa"/>
            <w:gridSpan w:val="2"/>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на сумму</w:t>
            </w:r>
          </w:p>
        </w:tc>
        <w:tc>
          <w:tcPr>
            <w:tcW w:w="3112"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рублей.</w:t>
            </w: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sz w:val="28"/>
                <w:szCs w:val="28"/>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sz w:val="28"/>
                <w:szCs w:val="28"/>
              </w:rPr>
            </w:pPr>
          </w:p>
        </w:tc>
      </w:tr>
      <w:tr w:rsidR="004333FA" w:rsidRPr="004333FA" w:rsidTr="00171FF7">
        <w:trPr>
          <w:trHeight w:val="300"/>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r>
      <w:tr w:rsidR="004333FA" w:rsidRPr="004333FA" w:rsidTr="00171FF7">
        <w:trPr>
          <w:trHeight w:val="31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r>
      <w:tr w:rsidR="004333FA" w:rsidRPr="004333FA" w:rsidTr="00171FF7">
        <w:trPr>
          <w:trHeight w:val="3015"/>
        </w:trPr>
        <w:tc>
          <w:tcPr>
            <w:tcW w:w="960" w:type="dxa"/>
            <w:tcBorders>
              <w:top w:val="single" w:sz="8" w:space="0" w:color="000000"/>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N п/п</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Виды затрат</w:t>
            </w:r>
          </w:p>
        </w:tc>
        <w:tc>
          <w:tcPr>
            <w:tcW w:w="2880" w:type="dxa"/>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Объем фактически понесенных затрат за отчетный период</w:t>
            </w:r>
          </w:p>
        </w:tc>
        <w:tc>
          <w:tcPr>
            <w:tcW w:w="2920" w:type="dxa"/>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Объем фактически понесенных затрат, запрошенных к возмещению (*) (подтвержденных документами, предусмотренными графой 5)</w:t>
            </w:r>
          </w:p>
        </w:tc>
        <w:tc>
          <w:tcPr>
            <w:tcW w:w="4631" w:type="dxa"/>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Первичные учетные и платежные документы (**), подтверждающие фактически понесенные затраты (номер и дата договоров, актов приемки и иных документов, подтверждающих затраты, ссылки на листы заявки, в которых находятся)</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1</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2</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3</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4</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5</w:t>
            </w:r>
          </w:p>
        </w:tc>
      </w:tr>
      <w:tr w:rsidR="004333FA" w:rsidRPr="004333FA" w:rsidTr="00171FF7">
        <w:trPr>
          <w:trHeight w:val="37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14175" w:type="dxa"/>
            <w:gridSpan w:val="5"/>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Наименование проекта N 1</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rPr>
                <w:rFonts w:ascii="Times New Roman" w:hAnsi="Times New Roman"/>
                <w:color w:val="2D2D2D"/>
                <w:sz w:val="23"/>
                <w:szCs w:val="23"/>
              </w:rPr>
            </w:pPr>
            <w:r w:rsidRPr="004333FA">
              <w:rPr>
                <w:rFonts w:ascii="Times New Roman" w:hAnsi="Times New Roman"/>
                <w:color w:val="2D2D2D"/>
                <w:sz w:val="23"/>
                <w:szCs w:val="23"/>
              </w:rPr>
              <w:t>Всего по проекту № 1</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30"/>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14175" w:type="dxa"/>
            <w:gridSpan w:val="5"/>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jc w:val="center"/>
              <w:rPr>
                <w:rFonts w:ascii="Times New Roman" w:hAnsi="Times New Roman"/>
                <w:color w:val="2D2D2D"/>
                <w:sz w:val="23"/>
                <w:szCs w:val="23"/>
              </w:rPr>
            </w:pPr>
            <w:r w:rsidRPr="004333FA">
              <w:rPr>
                <w:rFonts w:ascii="Times New Roman" w:hAnsi="Times New Roman"/>
                <w:color w:val="2D2D2D"/>
                <w:sz w:val="23"/>
                <w:szCs w:val="23"/>
              </w:rPr>
              <w:t>Наименование проекта N 2</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88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1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000000"/>
              <w:left w:val="nil"/>
              <w:bottom w:val="nil"/>
              <w:right w:val="single" w:sz="8" w:space="0" w:color="000000"/>
            </w:tcBorders>
            <w:shd w:val="clear" w:color="000000" w:fill="FFFFFF"/>
            <w:hideMark/>
          </w:tcPr>
          <w:p w:rsidR="004333FA" w:rsidRPr="004333FA" w:rsidRDefault="004333FA" w:rsidP="004333FA">
            <w:pPr>
              <w:spacing w:after="0" w:line="240" w:lineRule="auto"/>
              <w:rPr>
                <w:rFonts w:ascii="Times New Roman" w:hAnsi="Times New Roman"/>
                <w:color w:val="2D2D2D"/>
                <w:sz w:val="23"/>
                <w:szCs w:val="23"/>
              </w:rPr>
            </w:pPr>
            <w:r w:rsidRPr="004333FA">
              <w:rPr>
                <w:rFonts w:ascii="Times New Roman" w:hAnsi="Times New Roman"/>
                <w:color w:val="2D2D2D"/>
                <w:sz w:val="23"/>
                <w:szCs w:val="23"/>
              </w:rPr>
              <w:t>Всего по проекту № 2</w:t>
            </w:r>
          </w:p>
        </w:tc>
        <w:tc>
          <w:tcPr>
            <w:tcW w:w="2880" w:type="dxa"/>
            <w:tcBorders>
              <w:top w:val="nil"/>
              <w:left w:val="nil"/>
              <w:bottom w:val="nil"/>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315"/>
        </w:trPr>
        <w:tc>
          <w:tcPr>
            <w:tcW w:w="960" w:type="dxa"/>
            <w:tcBorders>
              <w:top w:val="nil"/>
              <w:left w:val="single" w:sz="8" w:space="0" w:color="000000"/>
              <w:bottom w:val="single" w:sz="8" w:space="0" w:color="000000"/>
              <w:right w:val="nil"/>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3744"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4333FA" w:rsidRPr="004333FA" w:rsidRDefault="004333FA" w:rsidP="004333FA">
            <w:pPr>
              <w:spacing w:after="0" w:line="240" w:lineRule="auto"/>
              <w:rPr>
                <w:rFonts w:ascii="Times New Roman" w:hAnsi="Times New Roman"/>
                <w:color w:val="2D2D2D"/>
                <w:sz w:val="23"/>
                <w:szCs w:val="23"/>
              </w:rPr>
            </w:pPr>
            <w:r w:rsidRPr="004333FA">
              <w:rPr>
                <w:rFonts w:ascii="Times New Roman" w:hAnsi="Times New Roman"/>
                <w:color w:val="2D2D2D"/>
                <w:sz w:val="23"/>
                <w:szCs w:val="23"/>
              </w:rPr>
              <w:t>Итого по всем проектам</w:t>
            </w:r>
          </w:p>
        </w:tc>
        <w:tc>
          <w:tcPr>
            <w:tcW w:w="2880" w:type="dxa"/>
            <w:tcBorders>
              <w:top w:val="single" w:sz="8" w:space="0" w:color="auto"/>
              <w:left w:val="nil"/>
              <w:bottom w:val="single" w:sz="8" w:space="0" w:color="auto"/>
              <w:right w:val="single" w:sz="8" w:space="0" w:color="auto"/>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2920"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855"/>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9544" w:type="dxa"/>
            <w:gridSpan w:val="4"/>
            <w:tcBorders>
              <w:top w:val="nil"/>
              <w:left w:val="nil"/>
              <w:bottom w:val="single" w:sz="8" w:space="0" w:color="000000"/>
              <w:right w:val="single" w:sz="8" w:space="0" w:color="000000"/>
            </w:tcBorders>
            <w:shd w:val="clear" w:color="000000" w:fill="FFFFFF"/>
            <w:vAlign w:val="center"/>
            <w:hideMark/>
          </w:tcPr>
          <w:p w:rsidR="004333FA" w:rsidRPr="004333FA" w:rsidRDefault="004333FA" w:rsidP="004333FA">
            <w:pPr>
              <w:spacing w:after="0" w:line="240" w:lineRule="auto"/>
              <w:rPr>
                <w:rFonts w:ascii="Times New Roman" w:hAnsi="Times New Roman"/>
                <w:color w:val="2D2D2D"/>
                <w:sz w:val="23"/>
                <w:szCs w:val="23"/>
              </w:rPr>
            </w:pPr>
            <w:r w:rsidRPr="004333FA">
              <w:rPr>
                <w:rFonts w:ascii="Times New Roman" w:hAnsi="Times New Roman"/>
                <w:color w:val="2D2D2D"/>
                <w:sz w:val="23"/>
                <w:szCs w:val="23"/>
              </w:rPr>
              <w:t>Сумма, запрошенная к возмещению за счет субсидии всего по Заявке*</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1140"/>
        </w:trPr>
        <w:tc>
          <w:tcPr>
            <w:tcW w:w="960" w:type="dxa"/>
            <w:tcBorders>
              <w:top w:val="nil"/>
              <w:left w:val="single" w:sz="8" w:space="0" w:color="000000"/>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c>
          <w:tcPr>
            <w:tcW w:w="9544" w:type="dxa"/>
            <w:gridSpan w:val="4"/>
            <w:tcBorders>
              <w:top w:val="single" w:sz="8" w:space="0" w:color="000000"/>
              <w:left w:val="nil"/>
              <w:bottom w:val="single" w:sz="8" w:space="0" w:color="000000"/>
              <w:right w:val="single" w:sz="8" w:space="0" w:color="000000"/>
            </w:tcBorders>
            <w:shd w:val="clear" w:color="000000" w:fill="FFFFFF"/>
            <w:vAlign w:val="center"/>
            <w:hideMark/>
          </w:tcPr>
          <w:p w:rsidR="004333FA" w:rsidRPr="004333FA" w:rsidRDefault="004333FA" w:rsidP="004333FA">
            <w:pPr>
              <w:spacing w:after="0" w:line="240" w:lineRule="auto"/>
              <w:rPr>
                <w:rFonts w:ascii="Times New Roman" w:hAnsi="Times New Roman"/>
                <w:color w:val="2D2D2D"/>
                <w:sz w:val="23"/>
                <w:szCs w:val="23"/>
              </w:rPr>
            </w:pPr>
            <w:r w:rsidRPr="004333FA">
              <w:rPr>
                <w:rFonts w:ascii="Times New Roman" w:hAnsi="Times New Roman"/>
                <w:color w:val="2D2D2D"/>
                <w:sz w:val="23"/>
                <w:szCs w:val="23"/>
              </w:rPr>
              <w:t>Доля расходов на реализацию проекта, возмещаемых за счет субсидии всего по Заявке*</w:t>
            </w:r>
          </w:p>
        </w:tc>
        <w:tc>
          <w:tcPr>
            <w:tcW w:w="4631" w:type="dxa"/>
            <w:tcBorders>
              <w:top w:val="nil"/>
              <w:left w:val="nil"/>
              <w:bottom w:val="single" w:sz="8" w:space="0" w:color="000000"/>
              <w:right w:val="single" w:sz="8" w:space="0" w:color="000000"/>
            </w:tcBorders>
            <w:shd w:val="clear" w:color="000000" w:fill="FFFFFF"/>
            <w:hideMark/>
          </w:tcPr>
          <w:p w:rsidR="004333FA" w:rsidRPr="004333FA" w:rsidRDefault="004333FA" w:rsidP="004333FA">
            <w:pPr>
              <w:spacing w:after="0" w:line="240" w:lineRule="auto"/>
              <w:ind w:firstLineChars="100" w:firstLine="220"/>
              <w:rPr>
                <w:rFonts w:ascii="Times New Roman" w:hAnsi="Times New Roman"/>
                <w:color w:val="000000"/>
              </w:rPr>
            </w:pPr>
            <w:r w:rsidRPr="004333FA">
              <w:rPr>
                <w:rFonts w:ascii="Times New Roman" w:hAnsi="Times New Roman"/>
                <w:color w:val="000000"/>
              </w:rPr>
              <w:t> </w:t>
            </w:r>
          </w:p>
        </w:tc>
      </w:tr>
      <w:tr w:rsidR="004333FA" w:rsidRPr="004333FA" w:rsidTr="00171FF7">
        <w:trPr>
          <w:trHeight w:val="61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p>
        </w:tc>
        <w:tc>
          <w:tcPr>
            <w:tcW w:w="632" w:type="dxa"/>
            <w:tcBorders>
              <w:top w:val="nil"/>
              <w:left w:val="nil"/>
              <w:bottom w:val="nil"/>
              <w:right w:val="nil"/>
            </w:tcBorders>
            <w:shd w:val="clear" w:color="auto" w:fill="auto"/>
            <w:noWrap/>
            <w:vAlign w:val="center"/>
            <w:hideMark/>
          </w:tcPr>
          <w:p w:rsidR="004333FA" w:rsidRPr="004333FA" w:rsidRDefault="004333FA" w:rsidP="004333FA">
            <w:pPr>
              <w:spacing w:after="0" w:line="240" w:lineRule="auto"/>
              <w:jc w:val="center"/>
              <w:rPr>
                <w:rFonts w:ascii="Times New Roman" w:hAnsi="Times New Roman"/>
                <w:color w:val="000000"/>
              </w:rPr>
            </w:pPr>
            <w:r w:rsidRPr="004333FA">
              <w:rPr>
                <w:rFonts w:ascii="Times New Roman" w:hAnsi="Times New Roman"/>
                <w:color w:val="000000"/>
              </w:rPr>
              <w:t>*</w:t>
            </w:r>
          </w:p>
        </w:tc>
        <w:tc>
          <w:tcPr>
            <w:tcW w:w="13543" w:type="dxa"/>
            <w:gridSpan w:val="4"/>
            <w:tcBorders>
              <w:top w:val="single" w:sz="8" w:space="0" w:color="000000"/>
              <w:left w:val="nil"/>
              <w:bottom w:val="nil"/>
              <w:right w:val="nil"/>
            </w:tcBorders>
            <w:shd w:val="clear" w:color="auto" w:fill="auto"/>
            <w:vAlign w:val="bottom"/>
            <w:hideMark/>
          </w:tcPr>
          <w:p w:rsidR="004333FA" w:rsidRPr="004333FA" w:rsidRDefault="004333FA" w:rsidP="004333FA">
            <w:pPr>
              <w:spacing w:after="0" w:line="240" w:lineRule="auto"/>
              <w:rPr>
                <w:rFonts w:ascii="Times New Roman" w:hAnsi="Times New Roman"/>
                <w:color w:val="000000"/>
                <w:sz w:val="20"/>
                <w:szCs w:val="20"/>
              </w:rPr>
            </w:pPr>
            <w:r w:rsidRPr="004333FA">
              <w:rPr>
                <w:rFonts w:ascii="Times New Roman" w:hAnsi="Times New Roman"/>
                <w:color w:val="000000"/>
                <w:sz w:val="20"/>
                <w:szCs w:val="20"/>
              </w:rPr>
              <w:t>В объем фактически понесенных затрат, запрошенных к возмещению, включаются только затраты, подлежащие возмещению в соответствии с пунктом 4.3 Порядка;</w:t>
            </w:r>
          </w:p>
        </w:tc>
      </w:tr>
      <w:tr w:rsidR="004333FA" w:rsidRPr="004333FA" w:rsidTr="00171FF7">
        <w:trPr>
          <w:trHeight w:val="630"/>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r w:rsidRPr="004333FA">
              <w:rPr>
                <w:rFonts w:ascii="Times New Roman" w:hAnsi="Times New Roman"/>
                <w:color w:val="000000"/>
              </w:rPr>
              <w:t>**</w:t>
            </w:r>
          </w:p>
        </w:tc>
        <w:tc>
          <w:tcPr>
            <w:tcW w:w="13543" w:type="dxa"/>
            <w:gridSpan w:val="4"/>
            <w:tcBorders>
              <w:top w:val="nil"/>
              <w:left w:val="nil"/>
              <w:bottom w:val="nil"/>
              <w:right w:val="nil"/>
            </w:tcBorders>
            <w:shd w:val="clear" w:color="auto" w:fill="auto"/>
            <w:vAlign w:val="bottom"/>
            <w:hideMark/>
          </w:tcPr>
          <w:p w:rsidR="004333FA" w:rsidRPr="004333FA" w:rsidRDefault="004333FA" w:rsidP="004333FA">
            <w:pPr>
              <w:spacing w:after="0" w:line="240" w:lineRule="auto"/>
              <w:rPr>
                <w:rFonts w:ascii="Times New Roman" w:hAnsi="Times New Roman"/>
                <w:color w:val="000000"/>
                <w:sz w:val="20"/>
                <w:szCs w:val="20"/>
              </w:rPr>
            </w:pPr>
            <w:r w:rsidRPr="004333FA">
              <w:rPr>
                <w:rFonts w:ascii="Times New Roman" w:hAnsi="Times New Roman"/>
                <w:color w:val="000000"/>
                <w:sz w:val="20"/>
                <w:szCs w:val="20"/>
              </w:rPr>
              <w:t>Платежные документы (выписка с расчетного счета, платежные поручения с отметкой банка, товарные (кассовые) чеки, квитанции к приходным кассовым ордерам и тому подобные документы, подтверждающие факт оплаты товаров (работ, услуг);</w:t>
            </w:r>
          </w:p>
        </w:tc>
      </w:tr>
      <w:tr w:rsidR="004333FA" w:rsidRPr="004333FA" w:rsidTr="00171FF7">
        <w:trPr>
          <w:trHeight w:val="58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r w:rsidRPr="004333FA">
              <w:rPr>
                <w:rFonts w:ascii="Times New Roman" w:hAnsi="Times New Roman"/>
                <w:color w:val="000000"/>
              </w:rPr>
              <w:t>***</w:t>
            </w:r>
          </w:p>
        </w:tc>
        <w:tc>
          <w:tcPr>
            <w:tcW w:w="13543" w:type="dxa"/>
            <w:gridSpan w:val="4"/>
            <w:tcBorders>
              <w:top w:val="nil"/>
              <w:left w:val="nil"/>
              <w:bottom w:val="nil"/>
              <w:right w:val="nil"/>
            </w:tcBorders>
            <w:shd w:val="clear" w:color="auto" w:fill="auto"/>
            <w:vAlign w:val="bottom"/>
            <w:hideMark/>
          </w:tcPr>
          <w:p w:rsidR="004333FA" w:rsidRPr="004333FA" w:rsidRDefault="004333FA" w:rsidP="004333FA">
            <w:pPr>
              <w:spacing w:after="0" w:line="240" w:lineRule="auto"/>
              <w:rPr>
                <w:rFonts w:ascii="Times New Roman" w:hAnsi="Times New Roman"/>
                <w:color w:val="000000"/>
                <w:sz w:val="20"/>
                <w:szCs w:val="20"/>
              </w:rPr>
            </w:pPr>
            <w:r w:rsidRPr="004333FA">
              <w:rPr>
                <w:rFonts w:ascii="Times New Roman" w:hAnsi="Times New Roman"/>
                <w:color w:val="000000"/>
                <w:sz w:val="20"/>
                <w:szCs w:val="20"/>
              </w:rPr>
              <w:t>Указывается в полных рублях. Значения показателей сумм менее 50 копеек отбрасываются, а суммы 50 копеек и более округляются до полного рубля.</w:t>
            </w:r>
          </w:p>
        </w:tc>
      </w:tr>
      <w:tr w:rsidR="004333FA" w:rsidRPr="004333FA" w:rsidTr="00171FF7">
        <w:trPr>
          <w:trHeight w:val="300"/>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color w:val="000000"/>
              </w:rPr>
            </w:pPr>
          </w:p>
        </w:tc>
      </w:tr>
      <w:tr w:rsidR="004333FA" w:rsidRPr="004333FA" w:rsidTr="00171FF7">
        <w:trPr>
          <w:trHeight w:val="375"/>
        </w:trPr>
        <w:tc>
          <w:tcPr>
            <w:tcW w:w="7584" w:type="dxa"/>
            <w:gridSpan w:val="4"/>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К отчету прилагаются копии документов, указанных в графе 5.</w:t>
            </w: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7584" w:type="dxa"/>
            <w:gridSpan w:val="4"/>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Руководитель юридического лица (индивидуальный</w:t>
            </w: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4704" w:type="dxa"/>
            <w:gridSpan w:val="3"/>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предприниматель)</w:t>
            </w:r>
          </w:p>
        </w:tc>
        <w:tc>
          <w:tcPr>
            <w:tcW w:w="2880"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c>
          <w:tcPr>
            <w:tcW w:w="2920"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c>
          <w:tcPr>
            <w:tcW w:w="4631"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r>
      <w:tr w:rsidR="004333FA" w:rsidRPr="004333FA" w:rsidTr="00171FF7">
        <w:trPr>
          <w:trHeight w:val="450"/>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vertAlign w:val="superscript"/>
              </w:rPr>
              <w:t>Фамилия И.О.</w:t>
            </w: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xml:space="preserve">МП </w:t>
            </w:r>
            <w:r w:rsidRPr="004333FA">
              <w:rPr>
                <w:rFonts w:ascii="Times New Roman" w:hAnsi="Times New Roman"/>
                <w:color w:val="000000"/>
                <w:sz w:val="24"/>
                <w:szCs w:val="24"/>
              </w:rPr>
              <w:t>(при наличии)</w:t>
            </w: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7584" w:type="dxa"/>
            <w:gridSpan w:val="4"/>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Главный бухгалтер (при наличии)</w:t>
            </w: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7584" w:type="dxa"/>
            <w:gridSpan w:val="4"/>
            <w:tcBorders>
              <w:top w:val="nil"/>
              <w:left w:val="nil"/>
              <w:bottom w:val="nil"/>
              <w:right w:val="nil"/>
            </w:tcBorders>
            <w:shd w:val="clear" w:color="auto" w:fill="auto"/>
            <w:noWrap/>
            <w:vAlign w:val="bottom"/>
            <w:hideMark/>
          </w:tcPr>
          <w:p w:rsidR="004333FA" w:rsidRPr="004333FA" w:rsidRDefault="004333FA" w:rsidP="004333FA">
            <w:pPr>
              <w:spacing w:after="0" w:line="240" w:lineRule="auto"/>
              <w:jc w:val="center"/>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r>
      <w:tr w:rsidR="004333FA" w:rsidRPr="004333FA" w:rsidTr="00171FF7">
        <w:trPr>
          <w:trHeight w:val="375"/>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c>
          <w:tcPr>
            <w:tcW w:w="2920"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c>
          <w:tcPr>
            <w:tcW w:w="4631" w:type="dxa"/>
            <w:tcBorders>
              <w:top w:val="nil"/>
              <w:left w:val="nil"/>
              <w:bottom w:val="single" w:sz="4" w:space="0" w:color="auto"/>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rPr>
              <w:t> </w:t>
            </w:r>
          </w:p>
        </w:tc>
      </w:tr>
      <w:tr w:rsidR="004333FA" w:rsidRPr="004333FA" w:rsidTr="00171FF7">
        <w:trPr>
          <w:trHeight w:val="450"/>
        </w:trPr>
        <w:tc>
          <w:tcPr>
            <w:tcW w:w="96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63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3112"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88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2920"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p>
        </w:tc>
        <w:tc>
          <w:tcPr>
            <w:tcW w:w="4631" w:type="dxa"/>
            <w:tcBorders>
              <w:top w:val="nil"/>
              <w:left w:val="nil"/>
              <w:bottom w:val="nil"/>
              <w:right w:val="nil"/>
            </w:tcBorders>
            <w:shd w:val="clear" w:color="auto" w:fill="auto"/>
            <w:noWrap/>
            <w:vAlign w:val="bottom"/>
            <w:hideMark/>
          </w:tcPr>
          <w:p w:rsidR="004333FA" w:rsidRPr="004333FA" w:rsidRDefault="004333FA" w:rsidP="004333FA">
            <w:pPr>
              <w:spacing w:after="0" w:line="240" w:lineRule="auto"/>
              <w:rPr>
                <w:rFonts w:ascii="Times New Roman" w:hAnsi="Times New Roman"/>
                <w:color w:val="000000"/>
                <w:sz w:val="28"/>
                <w:szCs w:val="28"/>
              </w:rPr>
            </w:pPr>
            <w:r w:rsidRPr="004333FA">
              <w:rPr>
                <w:rFonts w:ascii="Times New Roman" w:hAnsi="Times New Roman"/>
                <w:color w:val="000000"/>
                <w:sz w:val="28"/>
                <w:szCs w:val="28"/>
                <w:vertAlign w:val="superscript"/>
              </w:rPr>
              <w:t>Фамилия И.О.</w:t>
            </w:r>
          </w:p>
        </w:tc>
      </w:tr>
    </w:tbl>
    <w:p w:rsidR="004333FA" w:rsidRPr="004333FA" w:rsidRDefault="004333FA" w:rsidP="004333FA">
      <w:pPr>
        <w:spacing w:after="0" w:line="240" w:lineRule="auto"/>
        <w:jc w:val="both"/>
        <w:rPr>
          <w:rFonts w:ascii="Times New Roman" w:eastAsia="Calibri" w:hAnsi="Times New Roman"/>
          <w:sz w:val="24"/>
          <w:lang w:eastAsia="en-US"/>
        </w:rPr>
      </w:pPr>
    </w:p>
    <w:p w:rsidR="004333FA" w:rsidRPr="004333FA" w:rsidRDefault="004333FA" w:rsidP="004333FA">
      <w:pPr>
        <w:widowControl w:val="0"/>
        <w:autoSpaceDE w:val="0"/>
        <w:autoSpaceDN w:val="0"/>
        <w:adjustRightInd w:val="0"/>
        <w:spacing w:line="240" w:lineRule="exact"/>
        <w:ind w:left="7938"/>
        <w:jc w:val="center"/>
        <w:outlineLvl w:val="1"/>
        <w:rPr>
          <w:rFonts w:ascii="Times New Roman" w:hAnsi="Times New Roman"/>
          <w:sz w:val="24"/>
          <w:szCs w:val="20"/>
          <w:lang w:eastAsia="en-US"/>
        </w:rPr>
      </w:pPr>
      <w:r>
        <w:rPr>
          <w:rFonts w:ascii="Times New Roman" w:hAnsi="Times New Roman"/>
          <w:sz w:val="28"/>
          <w:szCs w:val="28"/>
        </w:rPr>
        <w:br w:type="page"/>
      </w:r>
      <w:bookmarkStart w:id="12" w:name="Par372"/>
      <w:bookmarkEnd w:id="12"/>
      <w:r w:rsidRPr="004333FA">
        <w:rPr>
          <w:rFonts w:ascii="Times New Roman" w:hAnsi="Times New Roman"/>
          <w:sz w:val="24"/>
          <w:szCs w:val="20"/>
          <w:lang w:eastAsia="en-US"/>
        </w:rPr>
        <w:t>ПРИЛОЖЕНИЕ № 11</w:t>
      </w:r>
    </w:p>
    <w:p w:rsidR="004333FA" w:rsidRPr="004333FA" w:rsidRDefault="004333FA" w:rsidP="004333FA">
      <w:pPr>
        <w:autoSpaceDE w:val="0"/>
        <w:autoSpaceDN w:val="0"/>
        <w:adjustRightInd w:val="0"/>
        <w:spacing w:after="0" w:line="240" w:lineRule="exact"/>
        <w:ind w:left="7938"/>
        <w:jc w:val="center"/>
        <w:rPr>
          <w:rFonts w:ascii="Times New Roman" w:eastAsia="Calibri" w:hAnsi="Times New Roman"/>
          <w:bCs/>
          <w:sz w:val="24"/>
          <w:szCs w:val="24"/>
          <w:lang w:eastAsia="en-US"/>
        </w:rPr>
      </w:pPr>
      <w:r w:rsidRPr="004333FA">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b/>
          <w:sz w:val="28"/>
          <w:szCs w:val="28"/>
        </w:rPr>
      </w:pPr>
      <w:r w:rsidRPr="004333FA">
        <w:rPr>
          <w:rFonts w:ascii="Times New Roman" w:hAnsi="Times New Roman"/>
          <w:b/>
          <w:sz w:val="28"/>
          <w:szCs w:val="28"/>
        </w:rPr>
        <w:t>СОДЕРЖАТЕЛЬНЫЙ ОТЧЕТ</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 xml:space="preserve">юридического лица (индивидуального предпринимателя) о производстве и публикации </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 xml:space="preserve">информационно-публицистических материалов целевого назначения, </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через печатные издания или информационно-телекоммуникационную сеть "Интернет"</w:t>
      </w:r>
    </w:p>
    <w:p w:rsidR="004333FA" w:rsidRPr="004333FA" w:rsidRDefault="004333FA" w:rsidP="004333FA">
      <w:pPr>
        <w:widowControl w:val="0"/>
        <w:autoSpaceDE w:val="0"/>
        <w:autoSpaceDN w:val="0"/>
        <w:adjustRightInd w:val="0"/>
        <w:spacing w:before="120" w:after="0" w:line="240" w:lineRule="exact"/>
        <w:jc w:val="center"/>
        <w:rPr>
          <w:rFonts w:ascii="Times New Roman" w:hAnsi="Times New Roman"/>
          <w:sz w:val="28"/>
          <w:szCs w:val="28"/>
        </w:rPr>
      </w:pPr>
    </w:p>
    <w:p w:rsidR="004333FA" w:rsidRPr="004333FA" w:rsidRDefault="004333FA" w:rsidP="004333FA">
      <w:pPr>
        <w:widowControl w:val="0"/>
        <w:pBdr>
          <w:bottom w:val="single" w:sz="4" w:space="1" w:color="auto"/>
        </w:pBdr>
        <w:autoSpaceDE w:val="0"/>
        <w:autoSpaceDN w:val="0"/>
        <w:adjustRightInd w:val="0"/>
        <w:spacing w:before="120" w:after="0" w:line="240" w:lineRule="exact"/>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vertAlign w:val="superscript"/>
        </w:rPr>
      </w:pPr>
      <w:r w:rsidRPr="004333FA">
        <w:rPr>
          <w:rFonts w:ascii="Times New Roman" w:hAnsi="Times New Roman"/>
          <w:sz w:val="28"/>
          <w:szCs w:val="28"/>
          <w:vertAlign w:val="superscript"/>
        </w:rPr>
        <w:t>(наименование получателя субсидии)</w:t>
      </w:r>
    </w:p>
    <w:p w:rsidR="004333FA" w:rsidRPr="004333FA" w:rsidRDefault="004333FA" w:rsidP="004333FA">
      <w:pPr>
        <w:widowControl w:val="0"/>
        <w:pBdr>
          <w:bottom w:val="single" w:sz="4" w:space="1" w:color="auto"/>
        </w:pBdr>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vertAlign w:val="superscript"/>
        </w:rPr>
      </w:pPr>
      <w:r w:rsidRPr="004333FA">
        <w:rPr>
          <w:rFonts w:ascii="Times New Roman" w:hAnsi="Times New Roman"/>
          <w:sz w:val="28"/>
          <w:szCs w:val="28"/>
          <w:vertAlign w:val="superscript"/>
        </w:rPr>
        <w:t xml:space="preserve"> (наименование проекта)</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4"/>
          <w:lang w:eastAsia="en-US"/>
        </w:rPr>
      </w:pPr>
      <w:r w:rsidRPr="004333FA">
        <w:rPr>
          <w:rFonts w:ascii="Times New Roman" w:eastAsia="Calibri" w:hAnsi="Times New Roman"/>
          <w:sz w:val="28"/>
          <w:szCs w:val="24"/>
          <w:lang w:eastAsia="en-US"/>
        </w:rPr>
        <w:t>Детальный отчет по критериям проекта</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15280" w:type="dxa"/>
        <w:tblInd w:w="-50" w:type="dxa"/>
        <w:tblLayout w:type="fixed"/>
        <w:tblCellMar>
          <w:top w:w="75" w:type="dxa"/>
          <w:left w:w="0" w:type="dxa"/>
          <w:bottom w:w="75" w:type="dxa"/>
          <w:right w:w="0" w:type="dxa"/>
        </w:tblCellMar>
        <w:tblLook w:val="0000" w:firstRow="0" w:lastRow="0" w:firstColumn="0" w:lastColumn="0" w:noHBand="0" w:noVBand="0"/>
      </w:tblPr>
      <w:tblGrid>
        <w:gridCol w:w="686"/>
        <w:gridCol w:w="1411"/>
        <w:gridCol w:w="992"/>
        <w:gridCol w:w="851"/>
        <w:gridCol w:w="7654"/>
        <w:gridCol w:w="851"/>
        <w:gridCol w:w="2835"/>
      </w:tblGrid>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п/п</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Дата выпуска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Номер выпуска (программы)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Целевое направление*</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 xml:space="preserve">Наименование (заголовок) информационно-публицистического материала целевого назначения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Объем**</w:t>
            </w: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Автор информационного материала (фамилии) (для непериодических печатных изданий способ и территория распространения)***</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1</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4</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7</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Итого по целевому направлению № 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Times New Roman" w:eastAsia="Calibri" w:hAnsi="Times New Roman"/>
                <w:noProof/>
                <w:sz w:val="24"/>
                <w:szCs w:val="24"/>
              </w:rPr>
              <w:drawing>
                <wp:inline distT="0" distB="0" distL="0" distR="0">
                  <wp:extent cx="437555" cy="1333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45481" cy="135765"/>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Times New Roman" w:eastAsia="Calibri" w:hAnsi="Times New Roman"/>
                <w:noProof/>
                <w:sz w:val="24"/>
                <w:szCs w:val="24"/>
              </w:rPr>
              <w:t>---</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 xml:space="preserve">Итого по целевому направлению № </w:t>
            </w:r>
            <w:r w:rsidRPr="004333FA">
              <w:rPr>
                <w:rFonts w:ascii="Times New Roman" w:eastAsia="Calibri" w:hAnsi="Times New Roman"/>
                <w:sz w:val="24"/>
                <w:szCs w:val="24"/>
                <w:lang w:val="en-US" w:eastAsia="en-US"/>
              </w:rPr>
              <w:t>n</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Times New Roman" w:eastAsia="Calibri" w:hAnsi="Times New Roman"/>
                <w:noProof/>
                <w:sz w:val="24"/>
                <w:szCs w:val="24"/>
              </w:rPr>
              <w:drawing>
                <wp:inline distT="0" distB="0" distL="0" distR="0">
                  <wp:extent cx="437555" cy="1333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45481" cy="135765"/>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Times New Roman" w:eastAsia="Calibri" w:hAnsi="Times New Roman"/>
                <w:noProof/>
                <w:sz w:val="24"/>
                <w:szCs w:val="24"/>
              </w:rPr>
              <w:t>---</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Итого по проекту**</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noProof/>
                <w:sz w:val="24"/>
                <w:szCs w:val="24"/>
              </w:rPr>
              <w:drawing>
                <wp:inline distT="0" distB="0" distL="0" distR="0">
                  <wp:extent cx="437555" cy="1333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45481" cy="135765"/>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bl>
    <w:p w:rsidR="004333FA" w:rsidRPr="004333FA" w:rsidRDefault="004333FA" w:rsidP="004333FA">
      <w:pPr>
        <w:widowControl w:val="0"/>
        <w:spacing w:after="0" w:line="240" w:lineRule="auto"/>
        <w:ind w:firstLine="709"/>
        <w:jc w:val="both"/>
        <w:rPr>
          <w:rFonts w:ascii="Times New Roman" w:hAnsi="Times New Roman"/>
          <w:sz w:val="24"/>
          <w:szCs w:val="24"/>
          <w:shd w:val="clear" w:color="auto" w:fill="FFFFFF"/>
        </w:rPr>
      </w:pPr>
      <w:r w:rsidRPr="004333FA">
        <w:rPr>
          <w:rFonts w:ascii="Times New Roman" w:hAnsi="Times New Roman"/>
          <w:sz w:val="24"/>
          <w:szCs w:val="24"/>
        </w:rPr>
        <w:t>*</w:t>
      </w:r>
      <w:r w:rsidRPr="004333FA">
        <w:rPr>
          <w:rFonts w:ascii="Times New Roman" w:hAnsi="Times New Roman"/>
          <w:sz w:val="24"/>
          <w:szCs w:val="24"/>
        </w:rPr>
        <w:tab/>
        <w:t>Только цифра, соответствующая целевому направлению, указанному в Приложении 14.</w:t>
      </w:r>
    </w:p>
    <w:p w:rsidR="004333FA" w:rsidRPr="004333FA" w:rsidRDefault="004333FA" w:rsidP="004333F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r w:rsidRPr="004333FA">
        <w:rPr>
          <w:rFonts w:ascii="Times New Roman" w:eastAsia="Calibri" w:hAnsi="Times New Roman"/>
          <w:sz w:val="24"/>
          <w:szCs w:val="24"/>
          <w:lang w:eastAsia="en-US"/>
        </w:rPr>
        <w:tab/>
        <w:t>Указывается в единицах, соответствующих Порядку для каждого способа распространения информационных материалов с дополнительной разбивкой объема по целевым направлениям, указанным в столбце 4.</w:t>
      </w:r>
    </w:p>
    <w:p w:rsidR="004333FA" w:rsidRPr="004333FA" w:rsidRDefault="004333FA" w:rsidP="004333F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r w:rsidRPr="004333FA">
        <w:rPr>
          <w:rFonts w:ascii="Times New Roman" w:eastAsia="Calibri" w:hAnsi="Times New Roman"/>
          <w:sz w:val="24"/>
          <w:szCs w:val="24"/>
          <w:lang w:eastAsia="en-US"/>
        </w:rPr>
        <w:tab/>
        <w:t>Способ распространения – возмездный (безвозмездный), территория распространения. Способ и территория распространения в обязательном порядке подтверждаются копиями документов первичного бухгалтерского учета.</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4"/>
          <w:lang w:eastAsia="en-US"/>
        </w:rPr>
      </w:pPr>
      <w:r w:rsidRPr="004333FA">
        <w:rPr>
          <w:rFonts w:ascii="Times New Roman" w:eastAsia="Calibri" w:hAnsi="Times New Roman"/>
          <w:sz w:val="28"/>
          <w:szCs w:val="24"/>
          <w:lang w:eastAsia="en-US"/>
        </w:rPr>
        <w:t>Приложение к содержательному отчету ____________________________________________________</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vertAlign w:val="superscript"/>
          <w:lang w:eastAsia="en-US"/>
        </w:rPr>
      </w:pPr>
      <w:r w:rsidRPr="004333FA">
        <w:rPr>
          <w:rFonts w:ascii="Times New Roman" w:eastAsia="Calibri" w:hAnsi="Times New Roman"/>
          <w:sz w:val="24"/>
          <w:szCs w:val="24"/>
          <w:vertAlign w:val="superscript"/>
          <w:lang w:eastAsia="en-US"/>
        </w:rPr>
        <w:t>вид и количество носителей информации</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Руководитель юридического лица</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 xml:space="preserve">                                          </w:t>
      </w:r>
      <w:r w:rsidRPr="004333FA">
        <w:rPr>
          <w:rFonts w:ascii="Times New Roman" w:hAnsi="Times New Roman"/>
          <w:sz w:val="28"/>
          <w:szCs w:val="20"/>
        </w:rPr>
        <w:tab/>
      </w:r>
      <w:r w:rsidRPr="004333FA">
        <w:rPr>
          <w:rFonts w:ascii="Times New Roman" w:hAnsi="Times New Roman"/>
          <w:sz w:val="28"/>
          <w:szCs w:val="20"/>
        </w:rPr>
        <w:tab/>
      </w:r>
      <w:r w:rsidRPr="004333FA">
        <w:rPr>
          <w:rFonts w:ascii="Times New Roman" w:hAnsi="Times New Roman"/>
          <w:sz w:val="28"/>
          <w:szCs w:val="20"/>
        </w:rPr>
        <w:tab/>
        <w:t>_______________   ________________________</w:t>
      </w:r>
    </w:p>
    <w:p w:rsidR="004333FA" w:rsidRPr="004333FA" w:rsidRDefault="004333FA" w:rsidP="004333FA">
      <w:pPr>
        <w:widowControl w:val="0"/>
        <w:autoSpaceDE w:val="0"/>
        <w:autoSpaceDN w:val="0"/>
        <w:adjustRightInd w:val="0"/>
        <w:spacing w:after="0" w:line="240" w:lineRule="auto"/>
        <w:ind w:left="4956" w:firstLine="708"/>
        <w:rPr>
          <w:rFonts w:ascii="Times New Roman" w:hAnsi="Times New Roman"/>
          <w:sz w:val="28"/>
          <w:szCs w:val="20"/>
          <w:vertAlign w:val="superscript"/>
        </w:rPr>
      </w:pPr>
      <w:r w:rsidRPr="004333FA">
        <w:rPr>
          <w:rFonts w:ascii="Times New Roman" w:hAnsi="Times New Roman"/>
          <w:sz w:val="28"/>
          <w:szCs w:val="20"/>
          <w:vertAlign w:val="superscript"/>
        </w:rPr>
        <w:t>(подпись)</w:t>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t>(И.О.Фамилия)</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ind w:left="708" w:firstLine="708"/>
        <w:rPr>
          <w:rFonts w:ascii="Times New Roman" w:hAnsi="Times New Roman"/>
          <w:sz w:val="28"/>
          <w:szCs w:val="20"/>
        </w:rPr>
      </w:pPr>
      <w:r w:rsidRPr="004333FA">
        <w:rPr>
          <w:rFonts w:ascii="Times New Roman" w:hAnsi="Times New Roman"/>
          <w:sz w:val="28"/>
          <w:szCs w:val="20"/>
        </w:rPr>
        <w:t xml:space="preserve">МП </w:t>
      </w:r>
      <w:r w:rsidRPr="004333FA">
        <w:rPr>
          <w:rFonts w:ascii="Times New Roman" w:hAnsi="Times New Roman"/>
          <w:sz w:val="28"/>
          <w:szCs w:val="20"/>
          <w:vertAlign w:val="subscript"/>
        </w:rPr>
        <w:t>(при наличии)</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 xml:space="preserve">Главный редактор (при наличии)  </w:t>
      </w:r>
      <w:r w:rsidRPr="004333FA">
        <w:rPr>
          <w:rFonts w:ascii="Times New Roman" w:hAnsi="Times New Roman"/>
          <w:sz w:val="28"/>
          <w:szCs w:val="20"/>
        </w:rPr>
        <w:tab/>
      </w:r>
      <w:r w:rsidRPr="004333FA">
        <w:rPr>
          <w:rFonts w:ascii="Times New Roman" w:hAnsi="Times New Roman"/>
          <w:sz w:val="28"/>
          <w:szCs w:val="20"/>
        </w:rPr>
        <w:tab/>
        <w:t>_______________   ________________________</w:t>
      </w:r>
    </w:p>
    <w:p w:rsidR="004333FA" w:rsidRPr="004333FA" w:rsidRDefault="004333FA" w:rsidP="004333FA">
      <w:pPr>
        <w:widowControl w:val="0"/>
        <w:autoSpaceDE w:val="0"/>
        <w:autoSpaceDN w:val="0"/>
        <w:adjustRightInd w:val="0"/>
        <w:spacing w:after="0" w:line="240" w:lineRule="auto"/>
        <w:ind w:left="4956" w:firstLine="708"/>
        <w:rPr>
          <w:rFonts w:ascii="Times New Roman" w:hAnsi="Times New Roman"/>
          <w:sz w:val="28"/>
          <w:szCs w:val="20"/>
          <w:vertAlign w:val="superscript"/>
        </w:rPr>
      </w:pPr>
      <w:r w:rsidRPr="004333FA">
        <w:rPr>
          <w:rFonts w:ascii="Times New Roman" w:hAnsi="Times New Roman"/>
          <w:sz w:val="28"/>
          <w:szCs w:val="20"/>
          <w:vertAlign w:val="superscript"/>
        </w:rPr>
        <w:t>(подпись)</w:t>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t>(И.О.Фамилия)</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"___" _________ 2016 г.</w:t>
      </w:r>
    </w:p>
    <w:p w:rsidR="004333FA" w:rsidRPr="004333FA" w:rsidRDefault="004333FA" w:rsidP="004333FA">
      <w:pPr>
        <w:widowControl w:val="0"/>
        <w:autoSpaceDE w:val="0"/>
        <w:autoSpaceDN w:val="0"/>
        <w:adjustRightInd w:val="0"/>
        <w:spacing w:line="240" w:lineRule="exact"/>
        <w:ind w:left="7371"/>
        <w:jc w:val="center"/>
        <w:outlineLvl w:val="1"/>
        <w:rPr>
          <w:rFonts w:ascii="Times New Roman" w:hAnsi="Times New Roman"/>
          <w:sz w:val="24"/>
          <w:szCs w:val="20"/>
          <w:lang w:eastAsia="en-US"/>
        </w:rPr>
      </w:pPr>
      <w:r>
        <w:rPr>
          <w:rFonts w:ascii="Times New Roman" w:hAnsi="Times New Roman"/>
          <w:sz w:val="28"/>
          <w:szCs w:val="28"/>
        </w:rPr>
        <w:br w:type="page"/>
      </w:r>
      <w:r w:rsidRPr="004333FA">
        <w:rPr>
          <w:rFonts w:ascii="Times New Roman" w:hAnsi="Times New Roman"/>
          <w:sz w:val="24"/>
          <w:szCs w:val="20"/>
          <w:lang w:eastAsia="en-US"/>
        </w:rPr>
        <w:t>ПРИЛОЖЕНИЕ № 12</w:t>
      </w:r>
    </w:p>
    <w:p w:rsidR="004333FA" w:rsidRPr="004333FA" w:rsidRDefault="004333FA" w:rsidP="004333FA">
      <w:pPr>
        <w:autoSpaceDE w:val="0"/>
        <w:autoSpaceDN w:val="0"/>
        <w:adjustRightInd w:val="0"/>
        <w:spacing w:after="0" w:line="240" w:lineRule="exact"/>
        <w:ind w:left="7371"/>
        <w:jc w:val="center"/>
        <w:rPr>
          <w:rFonts w:ascii="Times New Roman" w:eastAsia="Calibri" w:hAnsi="Times New Roman"/>
          <w:bCs/>
          <w:sz w:val="24"/>
          <w:szCs w:val="24"/>
          <w:lang w:eastAsia="en-US"/>
        </w:rPr>
      </w:pPr>
      <w:r w:rsidRPr="004333FA">
        <w:rPr>
          <w:rFonts w:ascii="Times New Roman" w:eastAsia="Calibri" w:hAnsi="Times New Roman"/>
          <w:bCs/>
          <w:sz w:val="24"/>
          <w:szCs w:val="24"/>
          <w:lang w:eastAsia="en-US"/>
        </w:rPr>
        <w:t>к Порядку определения объема и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exact"/>
        <w:ind w:left="7371"/>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b/>
          <w:sz w:val="28"/>
          <w:szCs w:val="28"/>
        </w:rPr>
      </w:pPr>
      <w:r w:rsidRPr="004333FA">
        <w:rPr>
          <w:rFonts w:ascii="Times New Roman" w:hAnsi="Times New Roman"/>
          <w:b/>
          <w:sz w:val="28"/>
          <w:szCs w:val="28"/>
        </w:rPr>
        <w:t>СОДЕРЖАТЕЛЬНЫЙ ОТЧЕТ</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 xml:space="preserve">юридического лица (индивидуального предпринимателя) о производстве и публикации </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 xml:space="preserve">через радио- и телевизионное вещание </w:t>
      </w: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r w:rsidRPr="004333FA">
        <w:rPr>
          <w:rFonts w:ascii="Times New Roman" w:hAnsi="Times New Roman"/>
          <w:sz w:val="28"/>
          <w:szCs w:val="28"/>
        </w:rPr>
        <w:t>_______________________________________________________________</w:t>
      </w: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vertAlign w:val="superscript"/>
        </w:rPr>
      </w:pPr>
      <w:r w:rsidRPr="004333FA">
        <w:rPr>
          <w:rFonts w:ascii="Times New Roman" w:hAnsi="Times New Roman"/>
          <w:sz w:val="28"/>
          <w:szCs w:val="28"/>
          <w:vertAlign w:val="superscript"/>
        </w:rPr>
        <w:t>(наименование получателя субсидии)</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r w:rsidRPr="004333FA">
        <w:rPr>
          <w:rFonts w:ascii="Times New Roman" w:hAnsi="Times New Roman"/>
          <w:sz w:val="28"/>
          <w:szCs w:val="28"/>
        </w:rPr>
        <w:t>_______________________________________________________________</w:t>
      </w: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vertAlign w:val="superscript"/>
        </w:rPr>
      </w:pPr>
      <w:r w:rsidRPr="004333FA">
        <w:rPr>
          <w:rFonts w:ascii="Times New Roman" w:hAnsi="Times New Roman"/>
          <w:sz w:val="28"/>
          <w:szCs w:val="28"/>
          <w:vertAlign w:val="superscript"/>
        </w:rPr>
        <w:t>(наименование проекта)</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Детальный отчет по критериям проекта</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15279" w:type="dxa"/>
        <w:tblInd w:w="-50" w:type="dxa"/>
        <w:tblLayout w:type="fixed"/>
        <w:tblCellMar>
          <w:top w:w="75" w:type="dxa"/>
          <w:left w:w="0" w:type="dxa"/>
          <w:bottom w:w="75" w:type="dxa"/>
          <w:right w:w="0" w:type="dxa"/>
        </w:tblCellMar>
        <w:tblLook w:val="0000" w:firstRow="0" w:lastRow="0" w:firstColumn="0" w:lastColumn="0" w:noHBand="0" w:noVBand="0"/>
      </w:tblPr>
      <w:tblGrid>
        <w:gridCol w:w="686"/>
        <w:gridCol w:w="1553"/>
        <w:gridCol w:w="1559"/>
        <w:gridCol w:w="1559"/>
        <w:gridCol w:w="4253"/>
        <w:gridCol w:w="1559"/>
        <w:gridCol w:w="1134"/>
        <w:gridCol w:w="992"/>
        <w:gridCol w:w="1984"/>
      </w:tblGrid>
      <w:tr w:rsidR="004333FA" w:rsidRPr="004333FA" w:rsidTr="00171FF7">
        <w:trPr>
          <w:cantSplit/>
          <w:trHeight w:val="1134"/>
        </w:trPr>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п/п</w:t>
            </w: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Дата выхода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Время начала записи материала на носителе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 xml:space="preserve">Целевое </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направление*</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Наименование информационно-публицистического материала целевого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Длительность материала</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(сек.)</w:t>
            </w: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Кол-во повторов</w:t>
            </w: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Общий объем**</w:t>
            </w: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Работники Претендента,- создавшие материал</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(фамилии)</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1</w:t>
            </w: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8</w:t>
            </w: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9</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Итого по целевому направлению № 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rPr>
            </w:pPr>
            <w:r w:rsidRPr="004333FA">
              <w:rPr>
                <w:rFonts w:ascii="Lucida Sans Unicode" w:eastAsia="Calibri" w:hAnsi="Lucida Sans Unicode" w:cs="Lucida Sans Unicode"/>
                <w:noProof/>
              </w:rPr>
              <w:t>Ʃ</w:t>
            </w:r>
            <w:r w:rsidRPr="004333FA">
              <w:rPr>
                <w:rFonts w:ascii="Times New Roman" w:eastAsia="Calibri" w:hAnsi="Times New Roman"/>
                <w:noProof/>
              </w:rPr>
              <w:t xml:space="preserve"> повторов</w:t>
            </w: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highlight w:val="yellow"/>
              </w:rPr>
            </w:pPr>
            <w:r w:rsidRPr="004333FA">
              <w:rPr>
                <w:rFonts w:ascii="Lucida Sans Unicode" w:eastAsia="Calibri" w:hAnsi="Lucida Sans Unicode" w:cs="Lucida Sans Unicode"/>
                <w:noProof/>
              </w:rPr>
              <w:t>Ʃ</w:t>
            </w:r>
            <w:r w:rsidRPr="004333FA">
              <w:rPr>
                <w:rFonts w:ascii="Times New Roman" w:eastAsia="Calibri" w:hAnsi="Times New Roman"/>
                <w:noProof/>
              </w:rPr>
              <w:t xml:space="preserve"> объем</w:t>
            </w: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Times New Roman" w:eastAsia="Calibri" w:hAnsi="Times New Roman"/>
                <w:noProof/>
                <w:sz w:val="24"/>
                <w:szCs w:val="24"/>
              </w:rPr>
              <w:t>---</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 xml:space="preserve">Итого по целевому направлению № </w:t>
            </w:r>
            <w:r w:rsidRPr="004333FA">
              <w:rPr>
                <w:rFonts w:ascii="Times New Roman" w:eastAsia="Calibri" w:hAnsi="Times New Roman"/>
                <w:sz w:val="24"/>
                <w:szCs w:val="24"/>
                <w:lang w:val="en-US" w:eastAsia="en-US"/>
              </w:rPr>
              <w:t>n</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rPr>
            </w:pPr>
            <w:r w:rsidRPr="004333FA">
              <w:rPr>
                <w:rFonts w:ascii="Lucida Sans Unicode" w:eastAsia="Calibri" w:hAnsi="Lucida Sans Unicode" w:cs="Lucida Sans Unicode"/>
                <w:noProof/>
              </w:rPr>
              <w:t>Ʃ</w:t>
            </w:r>
            <w:r w:rsidRPr="004333FA">
              <w:rPr>
                <w:rFonts w:ascii="Times New Roman" w:eastAsia="Calibri" w:hAnsi="Times New Roman"/>
                <w:noProof/>
              </w:rPr>
              <w:t xml:space="preserve"> повторов</w:t>
            </w: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highlight w:val="yellow"/>
              </w:rPr>
            </w:pPr>
            <w:r w:rsidRPr="004333FA">
              <w:rPr>
                <w:rFonts w:ascii="Lucida Sans Unicode" w:eastAsia="Calibri" w:hAnsi="Lucida Sans Unicode" w:cs="Lucida Sans Unicode"/>
                <w:noProof/>
              </w:rPr>
              <w:t>Ʃ</w:t>
            </w:r>
            <w:r w:rsidRPr="004333FA">
              <w:rPr>
                <w:rFonts w:ascii="Times New Roman" w:eastAsia="Calibri" w:hAnsi="Times New Roman"/>
                <w:noProof/>
              </w:rPr>
              <w:t xml:space="preserve"> объем</w:t>
            </w: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Times New Roman" w:eastAsia="Calibri" w:hAnsi="Times New Roman"/>
                <w:noProof/>
                <w:sz w:val="24"/>
                <w:szCs w:val="24"/>
              </w:rPr>
              <w:t>---</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Итого по проекту**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rPr>
            </w:pPr>
            <w:r w:rsidRPr="004333FA">
              <w:rPr>
                <w:rFonts w:ascii="Lucida Sans Unicode" w:eastAsia="Calibri" w:hAnsi="Lucida Sans Unicode" w:cs="Lucida Sans Unicode"/>
                <w:noProof/>
              </w:rPr>
              <w:t>Ʃ</w:t>
            </w:r>
            <w:r w:rsidRPr="004333FA">
              <w:rPr>
                <w:rFonts w:ascii="Times New Roman" w:eastAsia="Calibri" w:hAnsi="Times New Roman"/>
                <w:noProof/>
              </w:rPr>
              <w:t xml:space="preserve"> повторов</w:t>
            </w:r>
          </w:p>
        </w:tc>
        <w:tc>
          <w:tcPr>
            <w:tcW w:w="992"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r w:rsidRPr="004333FA">
              <w:rPr>
                <w:rFonts w:ascii="Lucida Sans Unicode" w:eastAsia="Calibri" w:hAnsi="Lucida Sans Unicode" w:cs="Lucida Sans Unicode"/>
                <w:noProof/>
              </w:rPr>
              <w:t>Ʃ</w:t>
            </w:r>
            <w:r w:rsidRPr="004333FA">
              <w:rPr>
                <w:rFonts w:ascii="Times New Roman" w:eastAsia="Calibri" w:hAnsi="Times New Roman"/>
                <w:noProof/>
              </w:rPr>
              <w:t xml:space="preserve"> объем</w:t>
            </w:r>
          </w:p>
        </w:tc>
        <w:tc>
          <w:tcPr>
            <w:tcW w:w="1984" w:type="dxa"/>
            <w:tcBorders>
              <w:top w:val="single" w:sz="4" w:space="0" w:color="auto"/>
              <w:left w:val="single" w:sz="4" w:space="0" w:color="auto"/>
              <w:bottom w:val="single" w:sz="4" w:space="0" w:color="auto"/>
              <w:right w:val="single" w:sz="4" w:space="0" w:color="auto"/>
            </w:tcBorders>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noProof/>
                <w:sz w:val="24"/>
                <w:szCs w:val="24"/>
              </w:rPr>
            </w:pPr>
          </w:p>
        </w:tc>
      </w:tr>
    </w:tbl>
    <w:p w:rsidR="004333FA" w:rsidRPr="004333FA" w:rsidRDefault="004333FA" w:rsidP="004333FA">
      <w:pPr>
        <w:widowControl w:val="0"/>
        <w:spacing w:after="0" w:line="240" w:lineRule="auto"/>
        <w:ind w:firstLine="709"/>
        <w:jc w:val="both"/>
        <w:rPr>
          <w:rFonts w:ascii="Times New Roman" w:hAnsi="Times New Roman"/>
          <w:sz w:val="24"/>
          <w:szCs w:val="24"/>
          <w:shd w:val="clear" w:color="auto" w:fill="FFFFFF"/>
        </w:rPr>
      </w:pPr>
      <w:r w:rsidRPr="004333FA">
        <w:rPr>
          <w:rFonts w:ascii="Times New Roman" w:hAnsi="Times New Roman"/>
          <w:sz w:val="24"/>
          <w:szCs w:val="24"/>
        </w:rPr>
        <w:t>*</w:t>
      </w:r>
      <w:r w:rsidRPr="004333FA">
        <w:rPr>
          <w:rFonts w:ascii="Times New Roman" w:hAnsi="Times New Roman"/>
          <w:sz w:val="24"/>
          <w:szCs w:val="24"/>
        </w:rPr>
        <w:tab/>
        <w:t>Только цифра, соответствующая целевому направлению, указанному в приложении 13.</w:t>
      </w:r>
    </w:p>
    <w:p w:rsidR="004333FA" w:rsidRPr="004333FA" w:rsidRDefault="004333FA" w:rsidP="004333F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r w:rsidRPr="004333FA">
        <w:rPr>
          <w:rFonts w:ascii="Times New Roman" w:eastAsia="Calibri" w:hAnsi="Times New Roman"/>
          <w:sz w:val="24"/>
          <w:szCs w:val="24"/>
          <w:lang w:eastAsia="en-US"/>
        </w:rPr>
        <w:tab/>
        <w:t>Указывается в единицах, соответствующих Порядку для каждого способа распространения информационных материалов с дополнительной разбивкой объема по целевым направлениям, указанным в столбце 4.</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4"/>
          <w:lang w:eastAsia="en-US"/>
        </w:rPr>
      </w:pPr>
      <w:r w:rsidRPr="004333FA">
        <w:rPr>
          <w:rFonts w:ascii="Times New Roman" w:eastAsia="Calibri" w:hAnsi="Times New Roman"/>
          <w:sz w:val="28"/>
          <w:szCs w:val="24"/>
          <w:lang w:eastAsia="en-US"/>
        </w:rPr>
        <w:t>Приложение к содержательному отчету ____________________________________________________</w:t>
      </w:r>
    </w:p>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vertAlign w:val="superscript"/>
          <w:lang w:eastAsia="en-US"/>
        </w:rPr>
      </w:pPr>
      <w:r w:rsidRPr="004333FA">
        <w:rPr>
          <w:rFonts w:ascii="Times New Roman" w:eastAsia="Calibri" w:hAnsi="Times New Roman"/>
          <w:sz w:val="24"/>
          <w:szCs w:val="24"/>
          <w:vertAlign w:val="superscript"/>
          <w:lang w:eastAsia="en-US"/>
        </w:rPr>
        <w:t>вид и количество носителей информации</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Руководитель юридического лица</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 xml:space="preserve">                                          </w:t>
      </w:r>
      <w:r w:rsidRPr="004333FA">
        <w:rPr>
          <w:rFonts w:ascii="Times New Roman" w:hAnsi="Times New Roman"/>
          <w:sz w:val="28"/>
          <w:szCs w:val="20"/>
        </w:rPr>
        <w:tab/>
      </w:r>
      <w:r w:rsidRPr="004333FA">
        <w:rPr>
          <w:rFonts w:ascii="Times New Roman" w:hAnsi="Times New Roman"/>
          <w:sz w:val="28"/>
          <w:szCs w:val="20"/>
        </w:rPr>
        <w:tab/>
      </w:r>
      <w:r w:rsidRPr="004333FA">
        <w:rPr>
          <w:rFonts w:ascii="Times New Roman" w:hAnsi="Times New Roman"/>
          <w:sz w:val="28"/>
          <w:szCs w:val="20"/>
        </w:rPr>
        <w:tab/>
        <w:t>_______________   ________________________</w:t>
      </w:r>
    </w:p>
    <w:p w:rsidR="004333FA" w:rsidRPr="004333FA" w:rsidRDefault="004333FA" w:rsidP="004333FA">
      <w:pPr>
        <w:widowControl w:val="0"/>
        <w:autoSpaceDE w:val="0"/>
        <w:autoSpaceDN w:val="0"/>
        <w:adjustRightInd w:val="0"/>
        <w:spacing w:after="0" w:line="240" w:lineRule="auto"/>
        <w:ind w:left="4956" w:firstLine="708"/>
        <w:rPr>
          <w:rFonts w:ascii="Times New Roman" w:hAnsi="Times New Roman"/>
          <w:sz w:val="28"/>
          <w:szCs w:val="20"/>
          <w:vertAlign w:val="superscript"/>
        </w:rPr>
      </w:pPr>
      <w:r w:rsidRPr="004333FA">
        <w:rPr>
          <w:rFonts w:ascii="Times New Roman" w:hAnsi="Times New Roman"/>
          <w:sz w:val="28"/>
          <w:szCs w:val="20"/>
          <w:vertAlign w:val="superscript"/>
        </w:rPr>
        <w:t>(подпись)</w:t>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t>(И.О.Фамилия)</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ind w:left="708" w:firstLine="708"/>
        <w:rPr>
          <w:rFonts w:ascii="Times New Roman" w:hAnsi="Times New Roman"/>
          <w:sz w:val="28"/>
          <w:szCs w:val="20"/>
        </w:rPr>
      </w:pPr>
      <w:r w:rsidRPr="004333FA">
        <w:rPr>
          <w:rFonts w:ascii="Times New Roman" w:hAnsi="Times New Roman"/>
          <w:sz w:val="28"/>
          <w:szCs w:val="20"/>
        </w:rPr>
        <w:t xml:space="preserve">МП </w:t>
      </w:r>
      <w:r w:rsidRPr="004333FA">
        <w:rPr>
          <w:rFonts w:ascii="Times New Roman" w:hAnsi="Times New Roman"/>
          <w:sz w:val="28"/>
          <w:szCs w:val="20"/>
          <w:vertAlign w:val="subscript"/>
        </w:rPr>
        <w:t>(при наличии)</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 xml:space="preserve">Главный редактор (при наличии)  </w:t>
      </w:r>
      <w:r w:rsidRPr="004333FA">
        <w:rPr>
          <w:rFonts w:ascii="Times New Roman" w:hAnsi="Times New Roman"/>
          <w:sz w:val="28"/>
          <w:szCs w:val="20"/>
        </w:rPr>
        <w:tab/>
      </w:r>
      <w:r w:rsidRPr="004333FA">
        <w:rPr>
          <w:rFonts w:ascii="Times New Roman" w:hAnsi="Times New Roman"/>
          <w:sz w:val="28"/>
          <w:szCs w:val="20"/>
        </w:rPr>
        <w:tab/>
        <w:t>_______________   ________________________</w:t>
      </w:r>
    </w:p>
    <w:p w:rsidR="004333FA" w:rsidRPr="004333FA" w:rsidRDefault="004333FA" w:rsidP="004333FA">
      <w:pPr>
        <w:widowControl w:val="0"/>
        <w:autoSpaceDE w:val="0"/>
        <w:autoSpaceDN w:val="0"/>
        <w:adjustRightInd w:val="0"/>
        <w:spacing w:after="0" w:line="240" w:lineRule="auto"/>
        <w:ind w:left="4956" w:firstLine="708"/>
        <w:rPr>
          <w:rFonts w:ascii="Times New Roman" w:hAnsi="Times New Roman"/>
          <w:sz w:val="28"/>
          <w:szCs w:val="20"/>
          <w:vertAlign w:val="superscript"/>
        </w:rPr>
      </w:pPr>
      <w:r w:rsidRPr="004333FA">
        <w:rPr>
          <w:rFonts w:ascii="Times New Roman" w:hAnsi="Times New Roman"/>
          <w:sz w:val="28"/>
          <w:szCs w:val="20"/>
          <w:vertAlign w:val="superscript"/>
        </w:rPr>
        <w:t>(подпись)</w:t>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t>(И.О.Фамилия)</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"___" _________ 2016 г.</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Default="004333FA" w:rsidP="00012E7C">
      <w:pPr>
        <w:widowControl w:val="0"/>
        <w:spacing w:after="0" w:line="240" w:lineRule="auto"/>
        <w:ind w:firstLine="709"/>
        <w:jc w:val="both"/>
        <w:rPr>
          <w:rFonts w:ascii="Times New Roman" w:hAnsi="Times New Roman"/>
          <w:sz w:val="28"/>
          <w:szCs w:val="28"/>
        </w:rPr>
        <w:sectPr w:rsidR="004333FA" w:rsidSect="00D15D7F">
          <w:pgSz w:w="16838" w:h="11906" w:orient="landscape"/>
          <w:pgMar w:top="851" w:right="1134" w:bottom="1701" w:left="1134" w:header="709" w:footer="709" w:gutter="0"/>
          <w:cols w:space="708"/>
          <w:docGrid w:linePitch="360"/>
        </w:sectPr>
      </w:pPr>
    </w:p>
    <w:p w:rsidR="004333FA" w:rsidRPr="004333FA" w:rsidRDefault="004333FA" w:rsidP="004333FA">
      <w:pPr>
        <w:widowControl w:val="0"/>
        <w:autoSpaceDE w:val="0"/>
        <w:autoSpaceDN w:val="0"/>
        <w:adjustRightInd w:val="0"/>
        <w:spacing w:after="0" w:line="240" w:lineRule="exact"/>
        <w:ind w:left="4678"/>
        <w:jc w:val="center"/>
        <w:outlineLvl w:val="1"/>
        <w:rPr>
          <w:rFonts w:ascii="Times New Roman" w:hAnsi="Times New Roman"/>
          <w:sz w:val="24"/>
          <w:szCs w:val="20"/>
          <w:lang w:eastAsia="en-US"/>
        </w:rPr>
      </w:pPr>
      <w:r w:rsidRPr="004333FA">
        <w:rPr>
          <w:rFonts w:ascii="Times New Roman" w:hAnsi="Times New Roman"/>
          <w:sz w:val="24"/>
          <w:szCs w:val="20"/>
          <w:lang w:eastAsia="en-US"/>
        </w:rPr>
        <w:t>ПРИЛОЖЕНИЕ № 13</w:t>
      </w:r>
    </w:p>
    <w:p w:rsidR="004333FA" w:rsidRPr="004333FA" w:rsidRDefault="004333FA" w:rsidP="004333FA">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4333FA">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exact"/>
        <w:jc w:val="center"/>
        <w:rPr>
          <w:rFonts w:ascii="Times New Roman" w:hAnsi="Times New Roman"/>
          <w:b/>
          <w:sz w:val="28"/>
          <w:szCs w:val="28"/>
        </w:rPr>
      </w:pPr>
      <w:r w:rsidRPr="004333FA">
        <w:rPr>
          <w:rFonts w:ascii="Times New Roman" w:hAnsi="Times New Roman"/>
          <w:b/>
          <w:sz w:val="28"/>
          <w:szCs w:val="28"/>
        </w:rPr>
        <w:t xml:space="preserve">Категории и стоимость </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b/>
          <w:sz w:val="28"/>
          <w:szCs w:val="28"/>
        </w:rPr>
      </w:pPr>
      <w:r w:rsidRPr="004333FA">
        <w:rPr>
          <w:rFonts w:ascii="Times New Roman" w:hAnsi="Times New Roman"/>
          <w:b/>
          <w:sz w:val="28"/>
          <w:szCs w:val="28"/>
        </w:rPr>
        <w:t>одной единицы информационного материала проекта</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4333FA" w:rsidRPr="004333FA" w:rsidRDefault="004333FA" w:rsidP="004333FA">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Стоимость одной единицы информационного материала проекта устанавливается в зависимости от способа распространения информационного материала и категории.</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4333FA" w:rsidRPr="004333FA" w:rsidRDefault="004333FA" w:rsidP="004333FA">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Для информационных материалов проекта, распространяемых в периодических печатных изданиях, устанавливаются следующие категории  и стоимость одной единицы информационного материала проекта:</w:t>
      </w:r>
    </w:p>
    <w:p w:rsidR="004333FA" w:rsidRPr="004333FA" w:rsidRDefault="004333FA" w:rsidP="004333FA">
      <w:pPr>
        <w:widowControl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4333FA">
        <w:rPr>
          <w:rFonts w:ascii="Times New Roman" w:hAnsi="Times New Roman"/>
          <w:sz w:val="28"/>
          <w:szCs w:val="28"/>
          <w:shd w:val="clear" w:color="auto" w:fill="FFFFFF"/>
        </w:rPr>
        <w:t>категория 1 – газеты</w:t>
      </w:r>
      <w:r w:rsidRPr="004333FA">
        <w:rPr>
          <w:rFonts w:ascii="Times New Roman" w:hAnsi="Times New Roman"/>
          <w:sz w:val="28"/>
          <w:szCs w:val="28"/>
          <w:vertAlign w:val="superscript"/>
        </w:rPr>
        <w:footnoteReference w:id="25"/>
      </w:r>
      <w:r w:rsidRPr="004333FA">
        <w:rPr>
          <w:rFonts w:ascii="Times New Roman" w:hAnsi="Times New Roman"/>
          <w:sz w:val="28"/>
          <w:szCs w:val="28"/>
          <w:shd w:val="clear" w:color="auto" w:fill="FFFFFF"/>
        </w:rPr>
        <w:t>, выходящие тиражом менее 10 000 экземпляров изданий – 15</w:t>
      </w:r>
      <w:r w:rsidRPr="004333FA">
        <w:rPr>
          <w:rFonts w:ascii="Times New Roman" w:eastAsia="Calibri" w:hAnsi="Times New Roman"/>
          <w:sz w:val="28"/>
          <w:szCs w:val="28"/>
          <w:lang w:eastAsia="en-US"/>
        </w:rPr>
        <w:t xml:space="preserve"> рублей один условный печатный лист;</w:t>
      </w:r>
    </w:p>
    <w:p w:rsidR="004333FA" w:rsidRPr="004333FA" w:rsidRDefault="004333FA" w:rsidP="004333FA">
      <w:pPr>
        <w:widowControl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4333FA">
        <w:rPr>
          <w:rFonts w:ascii="Times New Roman" w:hAnsi="Times New Roman"/>
          <w:sz w:val="28"/>
          <w:szCs w:val="28"/>
          <w:shd w:val="clear" w:color="auto" w:fill="FFFFFF"/>
        </w:rPr>
        <w:t>категория 2 – газеты, выходящие тиражом</w:t>
      </w:r>
      <w:r w:rsidRPr="004333FA">
        <w:rPr>
          <w:rFonts w:ascii="Times New Roman" w:hAnsi="Times New Roman"/>
          <w:sz w:val="28"/>
          <w:szCs w:val="28"/>
          <w:vertAlign w:val="superscript"/>
        </w:rPr>
        <w:footnoteReference w:id="26"/>
      </w:r>
      <w:r w:rsidRPr="004333FA">
        <w:rPr>
          <w:rFonts w:ascii="Times New Roman" w:hAnsi="Times New Roman"/>
          <w:sz w:val="28"/>
          <w:szCs w:val="28"/>
          <w:shd w:val="clear" w:color="auto" w:fill="FFFFFF"/>
        </w:rPr>
        <w:t xml:space="preserve"> более 10 000, но менее 20 000 экземпляров изданий – 11 </w:t>
      </w:r>
      <w:r w:rsidRPr="004333FA">
        <w:rPr>
          <w:rFonts w:ascii="Times New Roman" w:eastAsia="Calibri" w:hAnsi="Times New Roman"/>
          <w:sz w:val="28"/>
          <w:szCs w:val="28"/>
          <w:lang w:eastAsia="en-US"/>
        </w:rPr>
        <w:t>рублей один условный печатный лист;</w:t>
      </w:r>
    </w:p>
    <w:p w:rsidR="004333FA" w:rsidRPr="004333FA" w:rsidRDefault="004333FA" w:rsidP="004333FA">
      <w:pPr>
        <w:widowControl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4333FA">
        <w:rPr>
          <w:rFonts w:ascii="Times New Roman" w:hAnsi="Times New Roman"/>
          <w:sz w:val="28"/>
          <w:szCs w:val="28"/>
          <w:shd w:val="clear" w:color="auto" w:fill="FFFFFF"/>
        </w:rPr>
        <w:t>категория 3 – газеты, выходящие тиражом более 20 000 экземпляров изданий – 7</w:t>
      </w:r>
      <w:r w:rsidRPr="004333FA">
        <w:rPr>
          <w:rFonts w:ascii="Times New Roman" w:eastAsia="Calibri" w:hAnsi="Times New Roman"/>
          <w:sz w:val="28"/>
          <w:szCs w:val="28"/>
          <w:lang w:eastAsia="en-US"/>
        </w:rPr>
        <w:t xml:space="preserve"> рублей один условный печатный лист;</w:t>
      </w:r>
    </w:p>
    <w:p w:rsidR="004333FA" w:rsidRPr="004333FA" w:rsidRDefault="004333FA" w:rsidP="004333FA">
      <w:pPr>
        <w:widowControl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4333FA">
        <w:rPr>
          <w:rFonts w:ascii="Times New Roman" w:hAnsi="Times New Roman"/>
          <w:sz w:val="28"/>
          <w:szCs w:val="28"/>
          <w:shd w:val="clear" w:color="auto" w:fill="FFFFFF"/>
        </w:rPr>
        <w:t>категория 4 – журналы</w:t>
      </w:r>
      <w:r w:rsidRPr="004333FA">
        <w:rPr>
          <w:rFonts w:ascii="Times New Roman" w:hAnsi="Times New Roman"/>
          <w:sz w:val="28"/>
          <w:szCs w:val="28"/>
          <w:vertAlign w:val="superscript"/>
        </w:rPr>
        <w:footnoteReference w:id="27"/>
      </w:r>
      <w:r w:rsidRPr="004333FA">
        <w:rPr>
          <w:rFonts w:ascii="Times New Roman" w:hAnsi="Times New Roman"/>
          <w:sz w:val="28"/>
          <w:szCs w:val="28"/>
          <w:shd w:val="clear" w:color="auto" w:fill="FFFFFF"/>
        </w:rPr>
        <w:t xml:space="preserve"> – 20</w:t>
      </w:r>
      <w:r w:rsidRPr="004333FA">
        <w:rPr>
          <w:rFonts w:ascii="Times New Roman" w:eastAsia="Calibri" w:hAnsi="Times New Roman"/>
          <w:sz w:val="28"/>
          <w:szCs w:val="28"/>
          <w:lang w:eastAsia="en-US"/>
        </w:rPr>
        <w:t xml:space="preserve"> рублей один условный печатный лист.</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4333FA" w:rsidRPr="004333FA" w:rsidRDefault="004333FA" w:rsidP="004333FA">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Для информационных материалов проекта, распространяемых через информационно-телекоммуникационную сеть "Интернет", устанавливается следующая категория  и стоимость одной единицы информационного материала проекта:</w:t>
      </w:r>
    </w:p>
    <w:p w:rsidR="004333FA" w:rsidRPr="004333FA" w:rsidRDefault="004333FA" w:rsidP="004333FA">
      <w:pPr>
        <w:widowControl w:val="0"/>
        <w:autoSpaceDE w:val="0"/>
        <w:autoSpaceDN w:val="0"/>
        <w:adjustRightInd w:val="0"/>
        <w:spacing w:after="0" w:line="240" w:lineRule="auto"/>
        <w:ind w:firstLine="708"/>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 xml:space="preserve">категория 1 – 30 000 рублей один авторский лист. </w:t>
      </w:r>
    </w:p>
    <w:p w:rsidR="004333FA" w:rsidRPr="004333FA" w:rsidRDefault="004333FA" w:rsidP="004333FA">
      <w:pPr>
        <w:widowControl w:val="0"/>
        <w:autoSpaceDE w:val="0"/>
        <w:autoSpaceDN w:val="0"/>
        <w:adjustRightInd w:val="0"/>
        <w:spacing w:after="0" w:line="240" w:lineRule="auto"/>
        <w:ind w:firstLine="708"/>
        <w:contextualSpacing/>
        <w:jc w:val="both"/>
        <w:rPr>
          <w:rFonts w:ascii="Times New Roman" w:hAnsi="Times New Roman"/>
          <w:bCs/>
          <w:sz w:val="28"/>
          <w:szCs w:val="28"/>
          <w:bdr w:val="none" w:sz="0" w:space="0" w:color="auto" w:frame="1"/>
        </w:rPr>
      </w:pPr>
    </w:p>
    <w:p w:rsidR="004333FA" w:rsidRPr="004333FA" w:rsidRDefault="004333FA" w:rsidP="004333FA">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Для информационных материалов проекта, распространяемых через радиовещание, устанавливается следующая категория  и стоимость одной единицы информационного материала проекта:</w:t>
      </w:r>
    </w:p>
    <w:p w:rsidR="004333FA" w:rsidRPr="004333FA" w:rsidRDefault="004333FA" w:rsidP="004333FA">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категория 1 – 10,00 рублей одна секунда вещания.</w:t>
      </w:r>
    </w:p>
    <w:p w:rsidR="004333FA" w:rsidRPr="004333FA" w:rsidRDefault="004333FA" w:rsidP="004333FA">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p>
    <w:p w:rsidR="004333FA" w:rsidRPr="004333FA" w:rsidRDefault="004333FA" w:rsidP="004333FA">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Для информационных материалов проекта, распространяемых через телевизионное вещание, устанавливаются следующие категории  и стоимость одной единицы информационного материала проекта:</w:t>
      </w:r>
    </w:p>
    <w:p w:rsidR="004333FA" w:rsidRPr="004333FA" w:rsidRDefault="004333FA" w:rsidP="004333FA">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категория 1 – материал, произведенный с применением передвижной телевизионной станции – 120 рублей одна секунда вещания;</w:t>
      </w:r>
    </w:p>
    <w:p w:rsidR="004333FA" w:rsidRPr="004333FA" w:rsidRDefault="004333FA" w:rsidP="004333FA">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категория 2 – материал, произведенный без применения передвижной телевизионной станции – 16 рублей одна секунда вещания.</w:t>
      </w:r>
    </w:p>
    <w:p w:rsidR="004333FA" w:rsidRPr="004333FA" w:rsidRDefault="004333FA" w:rsidP="004333FA">
      <w:pPr>
        <w:widowControl w:val="0"/>
        <w:autoSpaceDE w:val="0"/>
        <w:autoSpaceDN w:val="0"/>
        <w:adjustRightInd w:val="0"/>
        <w:spacing w:after="0" w:line="240" w:lineRule="auto"/>
        <w:ind w:left="709"/>
        <w:contextualSpacing/>
        <w:jc w:val="both"/>
        <w:rPr>
          <w:rFonts w:ascii="Times New Roman" w:eastAsia="Calibri" w:hAnsi="Times New Roman"/>
          <w:sz w:val="28"/>
          <w:szCs w:val="28"/>
          <w:lang w:eastAsia="en-US"/>
        </w:rPr>
      </w:pPr>
    </w:p>
    <w:p w:rsidR="004333FA" w:rsidRPr="004333FA" w:rsidRDefault="004333FA" w:rsidP="004333FA">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Для информационных материалов проекта, распространяемых через непериодические печатные издания, устанавливаются следующие категории  и стоимость одной единицы информационного материала проекта:</w:t>
      </w:r>
    </w:p>
    <w:p w:rsidR="004333FA" w:rsidRPr="004333FA" w:rsidRDefault="004333FA" w:rsidP="004333FA">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категория 1</w:t>
      </w:r>
      <w:r w:rsidRPr="004333FA">
        <w:rPr>
          <w:rFonts w:ascii="Times New Roman" w:hAnsi="Times New Roman"/>
          <w:sz w:val="28"/>
          <w:shd w:val="clear" w:color="auto" w:fill="FFFFFF"/>
        </w:rPr>
        <w:t xml:space="preserve"> – печать брошюр</w:t>
      </w:r>
      <w:r w:rsidRPr="004333FA">
        <w:rPr>
          <w:sz w:val="28"/>
          <w:vertAlign w:val="superscript"/>
        </w:rPr>
        <w:footnoteReference w:id="28"/>
      </w:r>
      <w:r w:rsidRPr="004333FA">
        <w:rPr>
          <w:rFonts w:ascii="Times New Roman" w:eastAsia="Calibri" w:hAnsi="Times New Roman"/>
          <w:sz w:val="28"/>
          <w:szCs w:val="28"/>
          <w:lang w:eastAsia="en-US"/>
        </w:rPr>
        <w:t xml:space="preserve"> – 20 рублей один условный печатный лист;</w:t>
      </w:r>
    </w:p>
    <w:p w:rsidR="004333FA" w:rsidRPr="004333FA" w:rsidRDefault="004333FA" w:rsidP="004333FA">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 xml:space="preserve">категория 2 – </w:t>
      </w:r>
      <w:r w:rsidRPr="004333FA">
        <w:rPr>
          <w:rFonts w:ascii="Times New Roman" w:hAnsi="Times New Roman"/>
          <w:sz w:val="28"/>
          <w:shd w:val="clear" w:color="auto" w:fill="FFFFFF"/>
        </w:rPr>
        <w:t>печать книг</w:t>
      </w:r>
      <w:r w:rsidRPr="004333FA">
        <w:rPr>
          <w:sz w:val="28"/>
          <w:vertAlign w:val="superscript"/>
        </w:rPr>
        <w:footnoteReference w:id="29"/>
      </w:r>
      <w:r w:rsidRPr="004333FA">
        <w:rPr>
          <w:rFonts w:ascii="Times New Roman" w:eastAsia="Calibri" w:hAnsi="Times New Roman"/>
          <w:sz w:val="28"/>
          <w:szCs w:val="28"/>
          <w:lang w:eastAsia="en-US"/>
        </w:rPr>
        <w:t>– 40 рублей один условный печатный лист;</w:t>
      </w:r>
    </w:p>
    <w:p w:rsidR="004333FA" w:rsidRPr="004333FA" w:rsidRDefault="004333FA" w:rsidP="004333FA">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 xml:space="preserve">категория 3 – </w:t>
      </w:r>
      <w:r w:rsidRPr="004333FA">
        <w:rPr>
          <w:rFonts w:ascii="Times New Roman" w:hAnsi="Times New Roman"/>
          <w:sz w:val="28"/>
          <w:shd w:val="clear" w:color="auto" w:fill="FFFFFF"/>
        </w:rPr>
        <w:t>печать альбомов</w:t>
      </w:r>
      <w:r w:rsidRPr="004333FA">
        <w:rPr>
          <w:sz w:val="28"/>
          <w:vertAlign w:val="superscript"/>
        </w:rPr>
        <w:footnoteReference w:id="30"/>
      </w:r>
      <w:r w:rsidRPr="004333FA">
        <w:rPr>
          <w:rFonts w:ascii="Times New Roman" w:eastAsia="Calibri" w:hAnsi="Times New Roman"/>
          <w:sz w:val="28"/>
          <w:szCs w:val="28"/>
          <w:lang w:eastAsia="en-US"/>
        </w:rPr>
        <w:t>– 60 рублей один условный печатный лист.</w:t>
      </w:r>
    </w:p>
    <w:p w:rsidR="004333FA" w:rsidRPr="004333FA" w:rsidRDefault="004333FA" w:rsidP="004333FA">
      <w:pPr>
        <w:spacing w:after="0" w:line="240" w:lineRule="auto"/>
        <w:jc w:val="both"/>
        <w:rPr>
          <w:rFonts w:ascii="Times New Roman" w:eastAsia="Calibri" w:hAnsi="Times New Roman"/>
          <w:sz w:val="28"/>
          <w:szCs w:val="28"/>
          <w:lang w:eastAsia="en-US"/>
        </w:rPr>
      </w:pPr>
    </w:p>
    <w:p w:rsidR="004333FA" w:rsidRPr="004333FA" w:rsidRDefault="004333FA" w:rsidP="004333FA">
      <w:pPr>
        <w:spacing w:after="0" w:line="240" w:lineRule="auto"/>
        <w:jc w:val="both"/>
        <w:rPr>
          <w:rFonts w:ascii="Times New Roman" w:eastAsia="Calibri" w:hAnsi="Times New Roman"/>
          <w:sz w:val="28"/>
          <w:szCs w:val="28"/>
          <w:lang w:eastAsia="en-US"/>
        </w:rPr>
      </w:pPr>
    </w:p>
    <w:p w:rsidR="004333FA" w:rsidRPr="004333FA" w:rsidRDefault="004333FA" w:rsidP="004333FA">
      <w:pPr>
        <w:widowControl w:val="0"/>
        <w:autoSpaceDE w:val="0"/>
        <w:autoSpaceDN w:val="0"/>
        <w:adjustRightInd w:val="0"/>
        <w:spacing w:line="240" w:lineRule="exact"/>
        <w:ind w:left="4536"/>
        <w:jc w:val="center"/>
        <w:outlineLvl w:val="1"/>
        <w:rPr>
          <w:rFonts w:ascii="Times New Roman" w:hAnsi="Times New Roman"/>
          <w:sz w:val="24"/>
          <w:szCs w:val="20"/>
          <w:lang w:eastAsia="en-US"/>
        </w:rPr>
      </w:pPr>
      <w:r>
        <w:rPr>
          <w:rFonts w:ascii="Times New Roman" w:hAnsi="Times New Roman"/>
          <w:sz w:val="28"/>
          <w:szCs w:val="28"/>
        </w:rPr>
        <w:br w:type="page"/>
      </w:r>
      <w:r w:rsidRPr="004333FA">
        <w:rPr>
          <w:rFonts w:ascii="Times New Roman" w:hAnsi="Times New Roman"/>
          <w:sz w:val="24"/>
          <w:szCs w:val="20"/>
          <w:lang w:eastAsia="en-US"/>
        </w:rPr>
        <w:t>ПРИЛОЖЕНИЕ № 14</w:t>
      </w:r>
    </w:p>
    <w:p w:rsidR="004333FA" w:rsidRPr="004333FA" w:rsidRDefault="004333FA" w:rsidP="004333FA">
      <w:pPr>
        <w:autoSpaceDE w:val="0"/>
        <w:autoSpaceDN w:val="0"/>
        <w:adjustRightInd w:val="0"/>
        <w:spacing w:after="0" w:line="240" w:lineRule="exact"/>
        <w:ind w:left="4536"/>
        <w:jc w:val="center"/>
        <w:rPr>
          <w:rFonts w:ascii="Times New Roman" w:eastAsia="Calibri" w:hAnsi="Times New Roman"/>
          <w:bCs/>
          <w:sz w:val="24"/>
          <w:szCs w:val="24"/>
          <w:lang w:eastAsia="en-US"/>
        </w:rPr>
      </w:pPr>
      <w:r w:rsidRPr="004333FA">
        <w:rPr>
          <w:rFonts w:ascii="Times New Roman" w:eastAsia="Calibri" w:hAnsi="Times New Roman"/>
          <w:bCs/>
          <w:sz w:val="24"/>
          <w:szCs w:val="24"/>
          <w:lang w:eastAsia="en-US"/>
        </w:rPr>
        <w:t>к Порядку определения объема и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auto"/>
        <w:jc w:val="right"/>
        <w:rPr>
          <w:rFonts w:ascii="Times New Roman" w:hAnsi="Times New Roman"/>
          <w:sz w:val="24"/>
          <w:szCs w:val="24"/>
          <w:lang w:eastAsia="en-US"/>
        </w:rPr>
      </w:pPr>
    </w:p>
    <w:p w:rsidR="004333FA" w:rsidRPr="004333FA" w:rsidRDefault="004333FA" w:rsidP="004333F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r w:rsidRPr="004333FA">
        <w:rPr>
          <w:rFonts w:ascii="Times New Roman" w:eastAsia="Calibri" w:hAnsi="Times New Roman"/>
          <w:b/>
          <w:sz w:val="28"/>
          <w:szCs w:val="28"/>
          <w:lang w:eastAsia="en-US"/>
        </w:rPr>
        <w:t>Целевые направления</w:t>
      </w:r>
    </w:p>
    <w:p w:rsidR="004333FA" w:rsidRDefault="004333FA" w:rsidP="004333FA">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r w:rsidRPr="004333FA">
        <w:rPr>
          <w:rFonts w:ascii="Times New Roman" w:eastAsia="Calibri" w:hAnsi="Times New Roman"/>
          <w:b/>
          <w:sz w:val="28"/>
          <w:szCs w:val="28"/>
          <w:lang w:eastAsia="en-US"/>
        </w:rPr>
        <w:t xml:space="preserve">информационно-публицистических материалов </w:t>
      </w:r>
    </w:p>
    <w:p w:rsidR="004333FA" w:rsidRPr="004333FA" w:rsidRDefault="004333FA" w:rsidP="004333FA">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r w:rsidRPr="004333FA">
        <w:rPr>
          <w:rFonts w:ascii="Times New Roman" w:eastAsia="Calibri" w:hAnsi="Times New Roman"/>
          <w:b/>
          <w:sz w:val="28"/>
          <w:szCs w:val="28"/>
          <w:lang w:eastAsia="en-US"/>
        </w:rPr>
        <w:t>целевого назначения:</w:t>
      </w:r>
    </w:p>
    <w:p w:rsidR="004333FA" w:rsidRPr="004333FA" w:rsidRDefault="004333FA" w:rsidP="004333FA">
      <w:pPr>
        <w:widowControl w:val="0"/>
        <w:autoSpaceDE w:val="0"/>
        <w:autoSpaceDN w:val="0"/>
        <w:adjustRightInd w:val="0"/>
        <w:spacing w:after="0" w:line="240" w:lineRule="auto"/>
        <w:ind w:firstLine="540"/>
        <w:jc w:val="center"/>
        <w:rPr>
          <w:rFonts w:ascii="Times New Roman" w:eastAsia="Calibri" w:hAnsi="Times New Roman"/>
          <w:sz w:val="28"/>
          <w:szCs w:val="28"/>
          <w:lang w:eastAsia="en-US"/>
        </w:rPr>
      </w:pP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1 мероприятия по реализации Указов и Посланий Президента Российской Федерации;</w:t>
      </w: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 xml:space="preserve">2 формирование благоприятного имиджа Хабаровского края, его инвестиционной привлекательности, развитие промышленного кадрового потенциала Хабаровского края, в том числе при создании территорий опережающего социально-экономического развития. Социально-экономическое развитие г. Комсомольска-на-Амуре. Реализация </w:t>
      </w:r>
      <w:hyperlink r:id="rId16" w:history="1">
        <w:r w:rsidRPr="004333FA">
          <w:rPr>
            <w:rFonts w:ascii="Times New Roman" w:eastAsia="Calibri" w:hAnsi="Times New Roman"/>
            <w:sz w:val="28"/>
            <w:szCs w:val="28"/>
            <w:lang w:eastAsia="en-US"/>
          </w:rPr>
          <w:t>Стратегии</w:t>
        </w:r>
      </w:hyperlink>
      <w:r w:rsidRPr="004333FA">
        <w:rPr>
          <w:rFonts w:ascii="Times New Roman" w:eastAsia="Calibri" w:hAnsi="Times New Roman"/>
          <w:sz w:val="28"/>
          <w:szCs w:val="28"/>
          <w:lang w:eastAsia="en-US"/>
        </w:rPr>
        <w:t xml:space="preserve"> социального и экономического развития Хабаровского края на период до 2025 года № 1-пр. Популяризация внутреннего туризма;</w:t>
      </w: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3 содействие формированию гражданского общества, межнационального общения, толерантного сознания жителей Хабаровского края, профилактика экстремизма. Профилактика правонарушений, в том числе антитеррористическая пропаганда, борьба с коррупцией. Активное участие граждан в трудовой и общественно полезной деятельности;</w:t>
      </w: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4 патриотическое воспитание жителей Хабаровского края, в том числе в рамках подготовки и празднования годовщины Победы во Второй мировой войне, государственных праздников, памятных дат. Сохранение историко-культурного наследия, формирование у граждан чувства гордости за свою историю, страну, край. Выдающиеся современники – их отвага, доблесть и труд на благо страны и края;</w:t>
      </w: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5 мероприятия по реализации национальных программ в области демографического развития России, Дальнего Востока, Хабаровского края. Укрепление института семьи, защита детства, предупреждение безнадзорности и правонарушений среди несовершеннолетних, мероприятия по государственной поддержке талантливых детей. Мероприятия по предоставлению социальных услуг, в том числе, мероприятия по реализации государственной программы "Доступная среда";</w:t>
      </w: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6 развитие массовых видов спорта, укрепление здоровья нации, мероприятия по профилактике и борьбе с социально значимыми заболеваниями, в том числе, сердечно-сосудистыми, а также представляющими опасность для окружающих, наркомании, алкоголизма, табакокурения;</w:t>
      </w:r>
    </w:p>
    <w:p w:rsidR="004333FA" w:rsidRPr="004333FA" w:rsidRDefault="004333FA" w:rsidP="004333F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4333FA">
        <w:rPr>
          <w:rFonts w:ascii="Times New Roman" w:eastAsia="Calibri" w:hAnsi="Times New Roman"/>
          <w:sz w:val="28"/>
          <w:szCs w:val="28"/>
          <w:lang w:eastAsia="en-US"/>
        </w:rPr>
        <w:t>7 формирование экологической культуры, бережного отношения к природе и среде проживания как важной составляющей качества жизни. Обеспечение безопасности жизни населения, в том числе, в условиях чрезвычайных ситуаций, профилактика чрезвычайных ситуаций, противопожарные мероприятия, обеспечение безопасности на водных объектах, противодействие эпидемиям и эпизоотиям.</w:t>
      </w:r>
    </w:p>
    <w:p w:rsidR="004333FA" w:rsidRPr="004333FA" w:rsidRDefault="004333FA" w:rsidP="004333FA">
      <w:pPr>
        <w:widowControl w:val="0"/>
        <w:autoSpaceDE w:val="0"/>
        <w:autoSpaceDN w:val="0"/>
        <w:adjustRightInd w:val="0"/>
        <w:spacing w:line="240" w:lineRule="exact"/>
        <w:ind w:left="4253"/>
        <w:jc w:val="center"/>
        <w:outlineLvl w:val="1"/>
        <w:rPr>
          <w:rFonts w:ascii="Times New Roman" w:hAnsi="Times New Roman"/>
          <w:sz w:val="24"/>
          <w:szCs w:val="20"/>
          <w:lang w:eastAsia="en-US"/>
        </w:rPr>
      </w:pPr>
      <w:r>
        <w:rPr>
          <w:rFonts w:ascii="Times New Roman" w:hAnsi="Times New Roman"/>
          <w:sz w:val="28"/>
          <w:szCs w:val="28"/>
        </w:rPr>
        <w:br w:type="page"/>
      </w:r>
      <w:r w:rsidRPr="004333FA">
        <w:rPr>
          <w:rFonts w:ascii="Times New Roman" w:hAnsi="Times New Roman"/>
          <w:sz w:val="24"/>
          <w:szCs w:val="20"/>
          <w:lang w:eastAsia="en-US"/>
        </w:rPr>
        <w:t>ПРИЛОЖЕНИЕ № 15</w:t>
      </w:r>
    </w:p>
    <w:p w:rsidR="004333FA" w:rsidRPr="004333FA" w:rsidRDefault="004333FA" w:rsidP="004333FA">
      <w:pPr>
        <w:autoSpaceDE w:val="0"/>
        <w:autoSpaceDN w:val="0"/>
        <w:adjustRightInd w:val="0"/>
        <w:spacing w:after="0" w:line="240" w:lineRule="exact"/>
        <w:ind w:left="4253"/>
        <w:jc w:val="center"/>
        <w:rPr>
          <w:rFonts w:ascii="Times New Roman" w:eastAsia="Calibri" w:hAnsi="Times New Roman"/>
          <w:bCs/>
          <w:sz w:val="24"/>
          <w:szCs w:val="24"/>
          <w:lang w:eastAsia="en-US"/>
        </w:rPr>
      </w:pPr>
      <w:r w:rsidRPr="004333FA">
        <w:rPr>
          <w:rFonts w:ascii="Times New Roman" w:eastAsia="Calibri" w:hAnsi="Times New Roman"/>
          <w:bCs/>
          <w:sz w:val="24"/>
          <w:szCs w:val="24"/>
          <w:lang w:eastAsia="en-US"/>
        </w:rPr>
        <w:t>к Порядку предоставления субсидий в 2016 году из краевого бюджета юридическим лицам (за исключением субсидий государственным (муниципальным) учреждениям), индивидуальным предпринимателям в целях возмещения затрат, понесенных в 2016 году в связи с производством, публикацией и распространением информационно-публицистических материалов целевого назначения</w:t>
      </w: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b/>
          <w:sz w:val="28"/>
          <w:szCs w:val="28"/>
        </w:rPr>
      </w:pPr>
      <w:r w:rsidRPr="004333FA">
        <w:rPr>
          <w:rFonts w:ascii="Times New Roman" w:hAnsi="Times New Roman"/>
          <w:b/>
          <w:sz w:val="28"/>
          <w:szCs w:val="28"/>
        </w:rPr>
        <w:t>ОТЧЕТ ОБ ЭФФЕКТИВНОСТИ ПРЕДОСТАВЛЕНИЯ СУБСИДИИ</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r w:rsidRPr="004333FA">
        <w:rPr>
          <w:rFonts w:ascii="Times New Roman" w:hAnsi="Times New Roman"/>
          <w:sz w:val="28"/>
          <w:szCs w:val="28"/>
        </w:rPr>
        <w:t xml:space="preserve">юридического лица (индивидуального предпринимателя) </w:t>
      </w:r>
    </w:p>
    <w:p w:rsidR="004333FA" w:rsidRPr="004333FA" w:rsidRDefault="004333FA" w:rsidP="004333FA">
      <w:pPr>
        <w:widowControl w:val="0"/>
        <w:autoSpaceDE w:val="0"/>
        <w:autoSpaceDN w:val="0"/>
        <w:adjustRightInd w:val="0"/>
        <w:spacing w:after="0" w:line="240" w:lineRule="exact"/>
        <w:jc w:val="center"/>
        <w:rPr>
          <w:rFonts w:ascii="Times New Roman" w:hAnsi="Times New Roman"/>
          <w:sz w:val="28"/>
          <w:szCs w:val="28"/>
        </w:rPr>
      </w:pPr>
    </w:p>
    <w:p w:rsidR="004333FA" w:rsidRPr="004333FA" w:rsidRDefault="004333FA" w:rsidP="004333FA">
      <w:pPr>
        <w:widowControl w:val="0"/>
        <w:pBdr>
          <w:bottom w:val="single" w:sz="4" w:space="1" w:color="auto"/>
        </w:pBdr>
        <w:autoSpaceDE w:val="0"/>
        <w:autoSpaceDN w:val="0"/>
        <w:adjustRightInd w:val="0"/>
        <w:spacing w:before="120" w:after="0" w:line="240" w:lineRule="exact"/>
        <w:rPr>
          <w:rFonts w:ascii="Times New Roman" w:hAnsi="Times New Roman"/>
          <w:sz w:val="28"/>
          <w:szCs w:val="28"/>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vertAlign w:val="superscript"/>
        </w:rPr>
      </w:pPr>
      <w:r w:rsidRPr="004333FA">
        <w:rPr>
          <w:rFonts w:ascii="Times New Roman" w:hAnsi="Times New Roman"/>
          <w:sz w:val="28"/>
          <w:szCs w:val="28"/>
          <w:vertAlign w:val="superscript"/>
        </w:rPr>
        <w:t>(наименование получателя субсидии)</w:t>
      </w:r>
    </w:p>
    <w:p w:rsidR="004333FA" w:rsidRPr="004333FA" w:rsidRDefault="004333FA" w:rsidP="004333FA">
      <w:pPr>
        <w:widowControl w:val="0"/>
        <w:pBdr>
          <w:bottom w:val="single" w:sz="4" w:space="1" w:color="auto"/>
        </w:pBdr>
        <w:autoSpaceDE w:val="0"/>
        <w:autoSpaceDN w:val="0"/>
        <w:adjustRightInd w:val="0"/>
        <w:spacing w:after="0" w:line="240" w:lineRule="auto"/>
        <w:jc w:val="both"/>
        <w:rPr>
          <w:rFonts w:ascii="Times New Roman" w:eastAsia="Calibri" w:hAnsi="Times New Roman"/>
          <w:sz w:val="24"/>
          <w:szCs w:val="24"/>
          <w:lang w:eastAsia="en-US"/>
        </w:rPr>
      </w:pPr>
    </w:p>
    <w:p w:rsidR="004333FA" w:rsidRPr="004333FA" w:rsidRDefault="004333FA" w:rsidP="004333FA">
      <w:pPr>
        <w:widowControl w:val="0"/>
        <w:autoSpaceDE w:val="0"/>
        <w:autoSpaceDN w:val="0"/>
        <w:adjustRightInd w:val="0"/>
        <w:spacing w:after="0" w:line="240" w:lineRule="auto"/>
        <w:jc w:val="center"/>
        <w:rPr>
          <w:rFonts w:ascii="Times New Roman" w:hAnsi="Times New Roman"/>
          <w:sz w:val="28"/>
          <w:szCs w:val="28"/>
          <w:vertAlign w:val="superscript"/>
        </w:rPr>
      </w:pPr>
      <w:r w:rsidRPr="004333FA">
        <w:rPr>
          <w:rFonts w:ascii="Times New Roman" w:hAnsi="Times New Roman"/>
          <w:sz w:val="28"/>
          <w:szCs w:val="28"/>
          <w:vertAlign w:val="superscript"/>
        </w:rPr>
        <w:t>(способ распространения информационно-публицистических материалов</w:t>
      </w:r>
    </w:p>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8"/>
          <w:szCs w:val="24"/>
          <w:lang w:eastAsia="en-US"/>
        </w:rPr>
      </w:pPr>
      <w:r w:rsidRPr="004333FA">
        <w:rPr>
          <w:rFonts w:ascii="Times New Roman" w:eastAsia="Calibri" w:hAnsi="Times New Roman"/>
          <w:sz w:val="28"/>
          <w:szCs w:val="24"/>
          <w:lang w:eastAsia="en-US"/>
        </w:rPr>
        <w:t>Детальный отчет по показателям</w:t>
      </w:r>
    </w:p>
    <w:tbl>
      <w:tblPr>
        <w:tblW w:w="9326" w:type="dxa"/>
        <w:tblInd w:w="-50" w:type="dxa"/>
        <w:tblLayout w:type="fixed"/>
        <w:tblCellMar>
          <w:top w:w="75" w:type="dxa"/>
          <w:left w:w="0" w:type="dxa"/>
          <w:bottom w:w="75" w:type="dxa"/>
          <w:right w:w="0" w:type="dxa"/>
        </w:tblCellMar>
        <w:tblLook w:val="0000" w:firstRow="0" w:lastRow="0" w:firstColumn="0" w:lastColumn="0" w:noHBand="0" w:noVBand="0"/>
      </w:tblPr>
      <w:tblGrid>
        <w:gridCol w:w="686"/>
        <w:gridCol w:w="3962"/>
        <w:gridCol w:w="1985"/>
        <w:gridCol w:w="1701"/>
        <w:gridCol w:w="992"/>
      </w:tblGrid>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exact"/>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p>
          <w:p w:rsidR="004333FA" w:rsidRPr="004333FA" w:rsidRDefault="004333FA" w:rsidP="004333FA">
            <w:pPr>
              <w:widowControl w:val="0"/>
              <w:autoSpaceDE w:val="0"/>
              <w:autoSpaceDN w:val="0"/>
              <w:adjustRightInd w:val="0"/>
              <w:spacing w:after="0" w:line="240" w:lineRule="exact"/>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п/п</w:t>
            </w:r>
          </w:p>
        </w:tc>
        <w:tc>
          <w:tcPr>
            <w:tcW w:w="3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exact"/>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 xml:space="preserve">Показатель эффективности предоставления субсидии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exact"/>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Значение показателя по результатам 3 месяцев с момента предоставления субсидии в 2016 году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exact"/>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Значение показателя по результатам аналогичного периода прошедшего года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33FA" w:rsidRPr="004333FA" w:rsidRDefault="004333FA" w:rsidP="004333FA">
            <w:pPr>
              <w:widowControl w:val="0"/>
              <w:autoSpaceDE w:val="0"/>
              <w:autoSpaceDN w:val="0"/>
              <w:adjustRightInd w:val="0"/>
              <w:spacing w:after="0" w:line="240" w:lineRule="exact"/>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 xml:space="preserve">Доля (%)* </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1</w:t>
            </w:r>
          </w:p>
        </w:tc>
        <w:tc>
          <w:tcPr>
            <w:tcW w:w="3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33FA">
              <w:rPr>
                <w:rFonts w:ascii="Times New Roman" w:eastAsia="Calibri" w:hAnsi="Times New Roman"/>
                <w:sz w:val="24"/>
                <w:szCs w:val="24"/>
                <w:lang w:eastAsia="en-US"/>
              </w:rPr>
              <w:t>5</w:t>
            </w: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Количество информационных материалов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Объем информационных материалов**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Доля информации о Хабаровском крае в общем объеме информационных материалов Претендента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4333FA" w:rsidRPr="004333FA" w:rsidTr="00171FF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Тираж, общий объем вещания в сутки, среднесуточная посещаемость сайта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33FA" w:rsidRPr="004333FA" w:rsidRDefault="004333FA" w:rsidP="004333FA">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bl>
    <w:p w:rsidR="004333FA" w:rsidRPr="004333FA" w:rsidRDefault="004333FA" w:rsidP="004333FA">
      <w:pPr>
        <w:widowControl w:val="0"/>
        <w:spacing w:after="0" w:line="240" w:lineRule="auto"/>
        <w:ind w:firstLine="709"/>
        <w:jc w:val="both"/>
        <w:rPr>
          <w:rFonts w:ascii="Times New Roman" w:hAnsi="Times New Roman"/>
          <w:sz w:val="24"/>
          <w:szCs w:val="24"/>
          <w:shd w:val="clear" w:color="auto" w:fill="FFFFFF"/>
        </w:rPr>
      </w:pPr>
      <w:r w:rsidRPr="004333FA">
        <w:rPr>
          <w:rFonts w:ascii="Times New Roman" w:hAnsi="Times New Roman"/>
          <w:sz w:val="24"/>
          <w:szCs w:val="24"/>
        </w:rPr>
        <w:t>*</w:t>
      </w:r>
      <w:r w:rsidRPr="004333FA">
        <w:rPr>
          <w:rFonts w:ascii="Times New Roman" w:hAnsi="Times New Roman"/>
          <w:sz w:val="24"/>
          <w:szCs w:val="24"/>
        </w:rPr>
        <w:tab/>
        <w:t>Частное от деления значения колонки 3 на значение колонки 4 умноженное на 100%</w:t>
      </w:r>
    </w:p>
    <w:p w:rsidR="004333FA" w:rsidRPr="004333FA" w:rsidRDefault="004333FA" w:rsidP="004333F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r w:rsidRPr="004333FA">
        <w:rPr>
          <w:rFonts w:ascii="Times New Roman" w:eastAsia="Calibri" w:hAnsi="Times New Roman"/>
          <w:sz w:val="24"/>
          <w:szCs w:val="24"/>
          <w:lang w:eastAsia="en-US"/>
        </w:rPr>
        <w:tab/>
        <w:t>Указывается в единицах, соответствующих Порядку для каждого способа распространения информационных материалов.</w:t>
      </w:r>
    </w:p>
    <w:p w:rsidR="004333FA" w:rsidRPr="004333FA" w:rsidRDefault="004333FA" w:rsidP="004333F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333FA">
        <w:rPr>
          <w:rFonts w:ascii="Times New Roman" w:eastAsia="Calibri" w:hAnsi="Times New Roman"/>
          <w:sz w:val="24"/>
          <w:szCs w:val="24"/>
          <w:lang w:eastAsia="en-US"/>
        </w:rPr>
        <w:t>***</w:t>
      </w:r>
      <w:r w:rsidRPr="004333FA">
        <w:rPr>
          <w:rFonts w:ascii="Times New Roman" w:eastAsia="Calibri" w:hAnsi="Times New Roman"/>
          <w:sz w:val="24"/>
          <w:szCs w:val="24"/>
          <w:lang w:eastAsia="en-US"/>
        </w:rPr>
        <w:tab/>
        <w:t>Указывается в зависимости от способа распространения информации.</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Руководитель юридического лица</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(индивидуальный предприниматель)</w:t>
      </w:r>
    </w:p>
    <w:p w:rsidR="004333FA" w:rsidRPr="004333FA" w:rsidRDefault="004333FA" w:rsidP="004333FA">
      <w:pPr>
        <w:widowControl w:val="0"/>
        <w:autoSpaceDE w:val="0"/>
        <w:autoSpaceDN w:val="0"/>
        <w:adjustRightInd w:val="0"/>
        <w:spacing w:after="0" w:line="240" w:lineRule="auto"/>
        <w:rPr>
          <w:rFonts w:ascii="Times New Roman" w:hAnsi="Times New Roman"/>
          <w:sz w:val="28"/>
          <w:szCs w:val="20"/>
        </w:rPr>
      </w:pPr>
      <w:r w:rsidRPr="004333FA">
        <w:rPr>
          <w:rFonts w:ascii="Times New Roman" w:hAnsi="Times New Roman"/>
          <w:sz w:val="28"/>
          <w:szCs w:val="20"/>
        </w:rPr>
        <w:t xml:space="preserve">_______________ </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4333FA">
        <w:rPr>
          <w:rFonts w:ascii="Times New Roman" w:hAnsi="Times New Roman"/>
          <w:sz w:val="28"/>
          <w:szCs w:val="20"/>
        </w:rPr>
        <w:t>________________________</w:t>
      </w:r>
    </w:p>
    <w:p w:rsidR="00012E7C" w:rsidRDefault="004333FA" w:rsidP="004333FA">
      <w:pPr>
        <w:widowControl w:val="0"/>
        <w:autoSpaceDE w:val="0"/>
        <w:autoSpaceDN w:val="0"/>
        <w:adjustRightInd w:val="0"/>
        <w:spacing w:after="0" w:line="240" w:lineRule="auto"/>
        <w:ind w:firstLine="708"/>
        <w:rPr>
          <w:rFonts w:ascii="Times New Roman" w:hAnsi="Times New Roman"/>
          <w:sz w:val="28"/>
          <w:szCs w:val="28"/>
        </w:rPr>
      </w:pPr>
      <w:r w:rsidRPr="004333FA">
        <w:rPr>
          <w:rFonts w:ascii="Times New Roman" w:hAnsi="Times New Roman"/>
          <w:sz w:val="28"/>
          <w:szCs w:val="20"/>
          <w:vertAlign w:val="superscript"/>
        </w:rPr>
        <w:t>(подпись)</w:t>
      </w:r>
      <w:r w:rsidRPr="004333FA">
        <w:rPr>
          <w:rFonts w:ascii="Times New Roman" w:hAnsi="Times New Roman"/>
          <w:sz w:val="28"/>
          <w:szCs w:val="20"/>
          <w:vertAlign w:val="superscript"/>
        </w:rPr>
        <w:tab/>
      </w:r>
      <w:r w:rsidRPr="004333FA">
        <w:rPr>
          <w:rFonts w:ascii="Times New Roman" w:hAnsi="Times New Roman"/>
          <w:sz w:val="28"/>
          <w:szCs w:val="20"/>
          <w:vertAlign w:val="superscript"/>
        </w:rPr>
        <w:tab/>
      </w:r>
      <w:r>
        <w:rPr>
          <w:rFonts w:ascii="Times New Roman" w:hAnsi="Times New Roman"/>
          <w:sz w:val="28"/>
          <w:szCs w:val="20"/>
          <w:vertAlign w:val="superscript"/>
        </w:rPr>
        <w:tab/>
      </w:r>
      <w:r>
        <w:rPr>
          <w:rFonts w:ascii="Times New Roman" w:hAnsi="Times New Roman"/>
          <w:sz w:val="28"/>
          <w:szCs w:val="20"/>
          <w:vertAlign w:val="superscript"/>
        </w:rPr>
        <w:tab/>
      </w:r>
      <w:r>
        <w:rPr>
          <w:rFonts w:ascii="Times New Roman" w:hAnsi="Times New Roman"/>
          <w:sz w:val="28"/>
          <w:szCs w:val="20"/>
          <w:vertAlign w:val="superscript"/>
        </w:rPr>
        <w:tab/>
      </w:r>
      <w:r w:rsidRPr="004333FA">
        <w:rPr>
          <w:rFonts w:ascii="Times New Roman" w:hAnsi="Times New Roman"/>
          <w:sz w:val="28"/>
          <w:szCs w:val="20"/>
          <w:vertAlign w:val="superscript"/>
        </w:rPr>
        <w:tab/>
        <w:t>(И.О.Фамилия)</w:t>
      </w:r>
    </w:p>
    <w:sectPr w:rsidR="00012E7C" w:rsidSect="008522FA">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19" w:rsidRDefault="00FD6E19" w:rsidP="00DB6F9D">
      <w:pPr>
        <w:spacing w:after="0" w:line="240" w:lineRule="auto"/>
      </w:pPr>
      <w:r>
        <w:separator/>
      </w:r>
    </w:p>
  </w:endnote>
  <w:endnote w:type="continuationSeparator" w:id="0">
    <w:p w:rsidR="00FD6E19" w:rsidRDefault="00FD6E19" w:rsidP="00DB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19" w:rsidRDefault="00FD6E19" w:rsidP="00DB6F9D">
      <w:pPr>
        <w:spacing w:after="0" w:line="240" w:lineRule="auto"/>
      </w:pPr>
      <w:r>
        <w:separator/>
      </w:r>
    </w:p>
  </w:footnote>
  <w:footnote w:type="continuationSeparator" w:id="0">
    <w:p w:rsidR="00FD6E19" w:rsidRDefault="00FD6E19" w:rsidP="00DB6F9D">
      <w:pPr>
        <w:spacing w:after="0" w:line="240" w:lineRule="auto"/>
      </w:pPr>
      <w:r>
        <w:continuationSeparator/>
      </w:r>
    </w:p>
  </w:footnote>
  <w:footnote w:id="1">
    <w:p w:rsidR="00012E7C" w:rsidRDefault="00012E7C" w:rsidP="00DB6F9D">
      <w:pPr>
        <w:pStyle w:val="a4"/>
      </w:pPr>
      <w:r>
        <w:rPr>
          <w:rStyle w:val="a6"/>
        </w:rPr>
        <w:footnoteRef/>
      </w:r>
      <w:r>
        <w:t xml:space="preserve"> В соответствии с </w:t>
      </w:r>
      <w:r w:rsidRPr="00BE01D7">
        <w:t>Едины</w:t>
      </w:r>
      <w:r>
        <w:t>м</w:t>
      </w:r>
      <w:r w:rsidRPr="00BE01D7">
        <w:t xml:space="preserve"> отраслев</w:t>
      </w:r>
      <w:r>
        <w:t>ым</w:t>
      </w:r>
      <w:r w:rsidRPr="00BE01D7">
        <w:t xml:space="preserve"> классификатор</w:t>
      </w:r>
      <w:r>
        <w:t>ом</w:t>
      </w:r>
      <w:r w:rsidRPr="00BE01D7">
        <w:t xml:space="preserve"> печатных </w:t>
      </w:r>
      <w:hyperlink r:id="rId1" w:tooltip="СМИ" w:history="1">
        <w:r w:rsidRPr="00BE01D7">
          <w:t>СМИ</w:t>
        </w:r>
      </w:hyperlink>
      <w:r>
        <w:t xml:space="preserve"> по состоянию на дату подачи Заявки.</w:t>
      </w:r>
    </w:p>
  </w:footnote>
  <w:footnote w:id="2">
    <w:p w:rsidR="00012E7C" w:rsidRDefault="00012E7C" w:rsidP="00DB6F9D">
      <w:pPr>
        <w:pStyle w:val="a4"/>
      </w:pPr>
      <w:r>
        <w:rPr>
          <w:rStyle w:val="a6"/>
        </w:rPr>
        <w:footnoteRef/>
      </w:r>
      <w:r>
        <w:t xml:space="preserve"> Проектом отраслевого характера признается проект, материалы которого относятся к какой-либо отрасли знания или практической деятельности.</w:t>
      </w:r>
    </w:p>
  </w:footnote>
  <w:footnote w:id="3">
    <w:p w:rsidR="00012E7C" w:rsidRDefault="00012E7C" w:rsidP="00DB6F9D">
      <w:pPr>
        <w:pStyle w:val="a4"/>
      </w:pPr>
      <w:r>
        <w:rPr>
          <w:rStyle w:val="a6"/>
        </w:rPr>
        <w:footnoteRef/>
      </w:r>
      <w:r>
        <w:t xml:space="preserve"> Проектом справочного характера признается проект, содержащий краткие сведения научного или прикладного характера, расположенные в порядке, удобном для их быстрого отыскания, не предназначенные для сплошного чтения.</w:t>
      </w:r>
    </w:p>
  </w:footnote>
  <w:footnote w:id="4">
    <w:p w:rsidR="00012E7C" w:rsidRDefault="00012E7C" w:rsidP="00DB6F9D">
      <w:pPr>
        <w:pStyle w:val="a4"/>
      </w:pPr>
      <w:r w:rsidRPr="00865A76">
        <w:rPr>
          <w:rStyle w:val="a6"/>
        </w:rPr>
        <w:footnoteRef/>
      </w:r>
      <w:r w:rsidRPr="00865A76">
        <w:t xml:space="preserve"> Проектом развлекательного характера признается проект, содержащий различные виды увлечений, разнооб</w:t>
      </w:r>
      <w:r>
        <w:t xml:space="preserve">разные формы самостоятельного творчества, сведения по организации быта. </w:t>
      </w:r>
    </w:p>
  </w:footnote>
  <w:footnote w:id="5">
    <w:p w:rsidR="00012E7C" w:rsidRDefault="00012E7C" w:rsidP="00DB6F9D">
      <w:pPr>
        <w:pStyle w:val="a4"/>
      </w:pPr>
      <w:r>
        <w:rPr>
          <w:rStyle w:val="a6"/>
        </w:rPr>
        <w:footnoteRef/>
      </w:r>
      <w:r>
        <w:t xml:space="preserve"> Проектом рекламного характера признается проект, содержащий изложенные в привлекающей внимание форме сведения об изделиях, услугах, мероприятиях с целью создания спроса на них.</w:t>
      </w:r>
    </w:p>
  </w:footnote>
  <w:footnote w:id="6">
    <w:p w:rsidR="00012E7C" w:rsidRDefault="00012E7C" w:rsidP="00DB6F9D">
      <w:pPr>
        <w:pStyle w:val="a4"/>
      </w:pPr>
      <w:r>
        <w:rPr>
          <w:rStyle w:val="a6"/>
        </w:rPr>
        <w:footnoteRef/>
      </w:r>
      <w:r>
        <w:t xml:space="preserve"> Проектом </w:t>
      </w:r>
      <w:r w:rsidRPr="00B237A3">
        <w:t>эротическог</w:t>
      </w:r>
      <w:r>
        <w:t>о характера признается проект, в котором содержатся сообщения и материалы эротического характера, которые в целом и систематически эксплуатируют интерес к сексу.</w:t>
      </w:r>
    </w:p>
  </w:footnote>
  <w:footnote w:id="7">
    <w:p w:rsidR="00012E7C" w:rsidRDefault="00012E7C" w:rsidP="00DB6F9D">
      <w:pPr>
        <w:pStyle w:val="a4"/>
      </w:pPr>
      <w:r>
        <w:rPr>
          <w:rStyle w:val="a6"/>
        </w:rPr>
        <w:footnoteRef/>
      </w:r>
      <w:r>
        <w:t xml:space="preserve"> </w:t>
      </w:r>
      <w:r>
        <w:rPr>
          <w:sz w:val="22"/>
          <w:szCs w:val="28"/>
        </w:rPr>
        <w:t>В</w:t>
      </w:r>
      <w:r w:rsidRPr="000A07C0">
        <w:rPr>
          <w:sz w:val="22"/>
          <w:szCs w:val="28"/>
        </w:rPr>
        <w:t xml:space="preserve"> порядке статьи 19 Закона РФ от 27.12.1991 № 2124-1 "О средствах массовой информации"</w:t>
      </w:r>
      <w:r>
        <w:rPr>
          <w:sz w:val="22"/>
          <w:szCs w:val="28"/>
        </w:rPr>
        <w:t>.</w:t>
      </w:r>
      <w:r w:rsidRPr="000A07C0">
        <w:rPr>
          <w:sz w:val="22"/>
          <w:szCs w:val="28"/>
        </w:rPr>
        <w:t xml:space="preserve"> </w:t>
      </w:r>
    </w:p>
  </w:footnote>
  <w:footnote w:id="8">
    <w:p w:rsidR="00012E7C" w:rsidRDefault="00012E7C" w:rsidP="00012E7C">
      <w:pPr>
        <w:pStyle w:val="a4"/>
      </w:pPr>
      <w:r>
        <w:rPr>
          <w:rStyle w:val="a6"/>
        </w:rPr>
        <w:footnoteRef/>
      </w:r>
      <w:r>
        <w:t xml:space="preserve"> </w:t>
      </w:r>
      <w:r w:rsidRPr="00025B60">
        <w:rPr>
          <w:sz w:val="22"/>
          <w:szCs w:val="28"/>
        </w:rPr>
        <w:t>Социально значимая информация – это информация, отвечающая реальным и наиболее актуальным потребностям населения в данный период времени. Она включает в себя правовую, политическую, деловую информацию о деятельности органов государственной и муниципальной власти, судебной системе, защите прав человека и потребителей</w:t>
      </w:r>
      <w:r>
        <w:rPr>
          <w:sz w:val="22"/>
          <w:szCs w:val="28"/>
        </w:rPr>
        <w:t>.</w:t>
      </w:r>
    </w:p>
  </w:footnote>
  <w:footnote w:id="9">
    <w:p w:rsidR="00012E7C" w:rsidRDefault="00012E7C" w:rsidP="00012E7C">
      <w:pPr>
        <w:pStyle w:val="a4"/>
      </w:pPr>
      <w:r>
        <w:rPr>
          <w:rStyle w:val="a6"/>
        </w:rPr>
        <w:footnoteRef/>
      </w:r>
      <w:r>
        <w:t xml:space="preserve"> </w:t>
      </w:r>
      <w:r w:rsidRPr="00A82B5A">
        <w:rPr>
          <w:sz w:val="22"/>
          <w:szCs w:val="28"/>
        </w:rPr>
        <w:t xml:space="preserve">Условный печатный лист – </w:t>
      </w:r>
      <w:r>
        <w:rPr>
          <w:sz w:val="22"/>
          <w:szCs w:val="28"/>
        </w:rPr>
        <w:t>е</w:t>
      </w:r>
      <w:r w:rsidRPr="005D2B60">
        <w:rPr>
          <w:sz w:val="22"/>
          <w:szCs w:val="28"/>
        </w:rPr>
        <w:t xml:space="preserve">диница измерения объема издания, используемая для пересчета и сопоставления печатных объемов изданий разных форматов и равная печатному листу формата 60 х </w:t>
      </w:r>
      <w:smartTag w:uri="urn:schemas-microsoft-com:office:smarttags" w:element="metricconverter">
        <w:smartTagPr>
          <w:attr w:name="ProductID" w:val="90 см"/>
        </w:smartTagPr>
        <w:r w:rsidRPr="005D2B60">
          <w:rPr>
            <w:sz w:val="22"/>
            <w:szCs w:val="28"/>
          </w:rPr>
          <w:t>90 см</w:t>
        </w:r>
      </w:smartTag>
      <w:r w:rsidRPr="005D2B60">
        <w:rPr>
          <w:sz w:val="22"/>
          <w:szCs w:val="28"/>
        </w:rPr>
        <w:t>.</w:t>
      </w:r>
      <w:r>
        <w:rPr>
          <w:sz w:val="22"/>
          <w:szCs w:val="28"/>
        </w:rPr>
        <w:t xml:space="preserve"> ГОСТ 7.81-2001</w:t>
      </w:r>
    </w:p>
  </w:footnote>
  <w:footnote w:id="10">
    <w:p w:rsidR="00012E7C" w:rsidRPr="001E1280" w:rsidRDefault="00012E7C" w:rsidP="00012E7C">
      <w:pPr>
        <w:shd w:val="clear" w:color="auto" w:fill="FFFFFF"/>
        <w:spacing w:after="0" w:line="240" w:lineRule="auto"/>
        <w:jc w:val="both"/>
        <w:rPr>
          <w:rFonts w:ascii="Times New Roman" w:hAnsi="Times New Roman"/>
          <w:szCs w:val="24"/>
        </w:rPr>
      </w:pPr>
      <w:r w:rsidRPr="001E1280">
        <w:rPr>
          <w:rStyle w:val="a6"/>
          <w:rFonts w:ascii="Times New Roman" w:hAnsi="Times New Roman"/>
          <w:szCs w:val="24"/>
        </w:rPr>
        <w:footnoteRef/>
      </w:r>
      <w:r w:rsidRPr="001E1280">
        <w:rPr>
          <w:rFonts w:ascii="Times New Roman" w:hAnsi="Times New Roman"/>
          <w:szCs w:val="24"/>
        </w:rPr>
        <w:t xml:space="preserve"> Под информационной поддержкой понимается систематическое</w:t>
      </w:r>
      <w:r>
        <w:rPr>
          <w:rFonts w:ascii="Times New Roman" w:hAnsi="Times New Roman"/>
          <w:szCs w:val="24"/>
        </w:rPr>
        <w:t xml:space="preserve"> </w:t>
      </w:r>
      <w:r w:rsidRPr="0037013A">
        <w:rPr>
          <w:rFonts w:ascii="Times New Roman" w:hAnsi="Times New Roman"/>
          <w:szCs w:val="24"/>
        </w:rPr>
        <w:t>(не реже 1 раза в неделю в течение периода реализации проекта для газет и не реже 1 раза в месяц в течение периода реализации проекта для журналов) наполнение с</w:t>
      </w:r>
      <w:r w:rsidRPr="001E1280">
        <w:rPr>
          <w:rFonts w:ascii="Times New Roman" w:hAnsi="Times New Roman"/>
          <w:szCs w:val="24"/>
        </w:rPr>
        <w:t xml:space="preserve">айта, </w:t>
      </w:r>
      <w:r>
        <w:rPr>
          <w:rFonts w:ascii="Times New Roman" w:hAnsi="Times New Roman"/>
          <w:szCs w:val="24"/>
        </w:rPr>
        <w:t xml:space="preserve">наличие </w:t>
      </w:r>
      <w:r w:rsidRPr="001E1280">
        <w:rPr>
          <w:rFonts w:ascii="Times New Roman" w:hAnsi="Times New Roman"/>
          <w:szCs w:val="24"/>
        </w:rPr>
        <w:t>электронных версий периодического печатного издания.</w:t>
      </w:r>
    </w:p>
    <w:p w:rsidR="00012E7C" w:rsidRDefault="00012E7C" w:rsidP="00012E7C">
      <w:pPr>
        <w:pStyle w:val="a4"/>
      </w:pPr>
    </w:p>
  </w:footnote>
  <w:footnote w:id="11">
    <w:p w:rsidR="00012E7C" w:rsidRPr="00AD2E6F" w:rsidRDefault="00012E7C" w:rsidP="00012E7C">
      <w:pPr>
        <w:pStyle w:val="a4"/>
      </w:pPr>
      <w:r w:rsidRPr="00C61B0D">
        <w:rPr>
          <w:rStyle w:val="a6"/>
        </w:rPr>
        <w:footnoteRef/>
      </w:r>
      <w:r w:rsidRPr="00C61B0D">
        <w:t xml:space="preserve"> В расчет принимается распространение не менее 2/3 всех выпусков проекта.</w:t>
      </w:r>
      <w:r w:rsidRPr="00AD2E6F">
        <w:t xml:space="preserve"> </w:t>
      </w:r>
    </w:p>
  </w:footnote>
  <w:footnote w:id="12">
    <w:p w:rsidR="00012E7C" w:rsidRDefault="00012E7C" w:rsidP="00012E7C">
      <w:pPr>
        <w:pStyle w:val="a4"/>
      </w:pPr>
      <w:r>
        <w:rPr>
          <w:rStyle w:val="a6"/>
        </w:rPr>
        <w:footnoteRef/>
      </w:r>
      <w:r>
        <w:t xml:space="preserve"> </w:t>
      </w:r>
      <w:r w:rsidRPr="00266C97">
        <w:rPr>
          <w:rStyle w:val="3"/>
          <w:sz w:val="22"/>
        </w:rPr>
        <w:t>ГОСТ 7.81.2001</w:t>
      </w:r>
      <w:r>
        <w:rPr>
          <w:rStyle w:val="3"/>
          <w:sz w:val="22"/>
        </w:rPr>
        <w:t> </w:t>
      </w:r>
      <w:r w:rsidRPr="00266C97">
        <w:rPr>
          <w:rStyle w:val="3"/>
          <w:sz w:val="22"/>
        </w:rPr>
        <w:t xml:space="preserve">Разовый тираж: Число экземпляров одного номера периодического издания. </w:t>
      </w:r>
    </w:p>
  </w:footnote>
  <w:footnote w:id="13">
    <w:p w:rsidR="00012E7C" w:rsidRDefault="00012E7C" w:rsidP="00012E7C">
      <w:pPr>
        <w:pStyle w:val="a4"/>
      </w:pPr>
      <w:r>
        <w:rPr>
          <w:rStyle w:val="a6"/>
        </w:rPr>
        <w:footnoteRef/>
      </w:r>
      <w:r>
        <w:t xml:space="preserve"> </w:t>
      </w:r>
      <w:r w:rsidRPr="00025B60">
        <w:rPr>
          <w:sz w:val="22"/>
          <w:szCs w:val="28"/>
        </w:rPr>
        <w:t>Социально значимая информация – это информация, отвечающая реальным и наиболее актуальным потребностям населения в данный период времени. Она включает в себя правовую, политическую, деловую информацию о деятельности органов государственной и муниципальной власти, судебной системе, защите прав человека и потребителей</w:t>
      </w:r>
    </w:p>
  </w:footnote>
  <w:footnote w:id="14">
    <w:p w:rsidR="00012E7C" w:rsidRDefault="00012E7C" w:rsidP="00012E7C">
      <w:pPr>
        <w:pStyle w:val="a4"/>
      </w:pPr>
      <w:r>
        <w:rPr>
          <w:rStyle w:val="a6"/>
        </w:rPr>
        <w:footnoteRef/>
      </w:r>
      <w:r>
        <w:t xml:space="preserve"> </w:t>
      </w:r>
      <w:r>
        <w:rPr>
          <w:sz w:val="22"/>
          <w:szCs w:val="28"/>
        </w:rPr>
        <w:t xml:space="preserve">Авторский </w:t>
      </w:r>
      <w:r w:rsidRPr="00A82B5A">
        <w:rPr>
          <w:sz w:val="22"/>
          <w:szCs w:val="28"/>
        </w:rPr>
        <w:t xml:space="preserve">лист – </w:t>
      </w:r>
      <w:r>
        <w:rPr>
          <w:sz w:val="22"/>
          <w:szCs w:val="28"/>
        </w:rPr>
        <w:t>е</w:t>
      </w:r>
      <w:r w:rsidRPr="005D2B60">
        <w:rPr>
          <w:sz w:val="22"/>
          <w:szCs w:val="28"/>
        </w:rPr>
        <w:t>диница измерения объема</w:t>
      </w:r>
      <w:r w:rsidRPr="00D5632A">
        <w:rPr>
          <w:sz w:val="22"/>
          <w:szCs w:val="28"/>
        </w:rPr>
        <w:t>, равная 40 тыс. печатных знаков.</w:t>
      </w:r>
    </w:p>
  </w:footnote>
  <w:footnote w:id="15">
    <w:p w:rsidR="00012E7C" w:rsidRDefault="00012E7C" w:rsidP="00012E7C">
      <w:pPr>
        <w:pStyle w:val="a4"/>
      </w:pPr>
      <w:r>
        <w:rPr>
          <w:rStyle w:val="a6"/>
        </w:rPr>
        <w:footnoteRef/>
      </w:r>
      <w:r>
        <w:t xml:space="preserve"> </w:t>
      </w:r>
      <w:r w:rsidRPr="00025B60">
        <w:rPr>
          <w:sz w:val="22"/>
          <w:szCs w:val="28"/>
        </w:rPr>
        <w:t>Социально значимая информация – это информация, отвечающая реальным и наиболее актуальным потребностям населения в данный период времени. Она включает в себя правовую, политическую, деловую информацию о деятельности органов государственной и муниципальной власти, судебной системе, защите прав человека и потребителей</w:t>
      </w:r>
    </w:p>
  </w:footnote>
  <w:footnote w:id="16">
    <w:p w:rsidR="00012E7C" w:rsidRPr="00D66BD1" w:rsidRDefault="00012E7C" w:rsidP="00012E7C">
      <w:pPr>
        <w:pStyle w:val="a4"/>
      </w:pPr>
      <w:r w:rsidRPr="00D66BD1">
        <w:rPr>
          <w:rStyle w:val="a6"/>
        </w:rPr>
        <w:footnoteRef/>
      </w:r>
      <w:r w:rsidRPr="00D66BD1">
        <w:t xml:space="preserve"> ГОСТ 7.60-2003 пункт 3.2.4.8.2 переиздание: Вновь выпущенное издание произведения с изменениями или без них.</w:t>
      </w:r>
    </w:p>
  </w:footnote>
  <w:footnote w:id="17">
    <w:p w:rsidR="00012E7C" w:rsidRPr="00D66BD1" w:rsidRDefault="00012E7C" w:rsidP="00012E7C">
      <w:pPr>
        <w:pStyle w:val="a4"/>
      </w:pPr>
      <w:r w:rsidRPr="00D66BD1">
        <w:rPr>
          <w:rStyle w:val="a6"/>
        </w:rPr>
        <w:footnoteRef/>
      </w:r>
      <w:r w:rsidRPr="00D66BD1">
        <w:t xml:space="preserve"> ГОСТ 7.60-2003 пункт 3.2.4.8.1 первое издание: Издание произведения, которое выпускается впервые. </w:t>
      </w:r>
    </w:p>
  </w:footnote>
  <w:footnote w:id="18">
    <w:p w:rsidR="00012E7C" w:rsidRPr="00D66BD1" w:rsidRDefault="00012E7C" w:rsidP="00012E7C">
      <w:pPr>
        <w:pStyle w:val="a4"/>
      </w:pPr>
      <w:r w:rsidRPr="00D66BD1">
        <w:rPr>
          <w:rStyle w:val="a6"/>
        </w:rPr>
        <w:footnoteRef/>
      </w:r>
      <w:r w:rsidRPr="00D66BD1">
        <w:t xml:space="preserve"> Концептуальная целостность – свойство текстового содержания непериодического печатного издания, соотносимое с целостностью и функциональным единством относительно концепции издания, его тематики.</w:t>
      </w:r>
    </w:p>
  </w:footnote>
  <w:footnote w:id="19">
    <w:p w:rsidR="00012E7C" w:rsidRPr="00093B3D" w:rsidRDefault="00012E7C" w:rsidP="00012E7C">
      <w:pPr>
        <w:pStyle w:val="a4"/>
      </w:pPr>
      <w:r w:rsidRPr="00D66BD1">
        <w:rPr>
          <w:rStyle w:val="a6"/>
        </w:rPr>
        <w:footnoteRef/>
      </w:r>
      <w:r w:rsidRPr="00D66BD1">
        <w:t xml:space="preserve"> Актуальность </w:t>
      </w:r>
      <w:r>
        <w:t>–</w:t>
      </w:r>
      <w:r w:rsidRPr="00D66BD1">
        <w:t xml:space="preserve"> </w:t>
      </w:r>
      <w:r w:rsidRPr="00D66BD1">
        <w:rPr>
          <w:color w:val="333333"/>
          <w:shd w:val="clear" w:color="auto" w:fill="FFFFFF"/>
        </w:rPr>
        <w:t xml:space="preserve">характеристика востребованности и важности </w:t>
      </w:r>
      <w:r>
        <w:rPr>
          <w:color w:val="333333"/>
          <w:shd w:val="clear" w:color="auto" w:fill="FFFFFF"/>
        </w:rPr>
        <w:t>проекта</w:t>
      </w:r>
      <w:r w:rsidRPr="00D66BD1">
        <w:rPr>
          <w:color w:val="333333"/>
          <w:shd w:val="clear" w:color="auto" w:fill="FFFFFF"/>
        </w:rPr>
        <w:t xml:space="preserve"> при рассмотрении вопроса о соответствии </w:t>
      </w:r>
      <w:r w:rsidRPr="00093B3D">
        <w:t xml:space="preserve">тематики </w:t>
      </w:r>
      <w:r>
        <w:t>издания</w:t>
      </w:r>
      <w:r w:rsidRPr="00093B3D">
        <w:t xml:space="preserve"> целевым направлениям, установленным приложением № 14 к настоящему </w:t>
      </w:r>
      <w:r>
        <w:t>П</w:t>
      </w:r>
      <w:r w:rsidRPr="00093B3D">
        <w:t>орядку. </w:t>
      </w:r>
    </w:p>
  </w:footnote>
  <w:footnote w:id="20">
    <w:p w:rsidR="00012E7C" w:rsidRPr="00093B3D" w:rsidRDefault="00012E7C" w:rsidP="00012E7C">
      <w:pPr>
        <w:pStyle w:val="a4"/>
      </w:pPr>
      <w:r w:rsidRPr="0050214B">
        <w:rPr>
          <w:rStyle w:val="a6"/>
        </w:rPr>
        <w:footnoteRef/>
      </w:r>
      <w:r w:rsidRPr="0050214B">
        <w:t xml:space="preserve"> Художественная выразительность – присутствие в текстовом содержании </w:t>
      </w:r>
      <w:r>
        <w:t>проекта</w:t>
      </w:r>
      <w:r w:rsidRPr="00B94359">
        <w:t xml:space="preserve"> богатства и разнообразия лексики, использования разных стилевых приемов, образности, эмоциональной окраски речи, которые передают мысли и чувства автора</w:t>
      </w:r>
      <w:r>
        <w:t>, а также</w:t>
      </w:r>
      <w:r w:rsidRPr="00B94359">
        <w:t xml:space="preserve"> воздейств</w:t>
      </w:r>
      <w:r>
        <w:t>уют</w:t>
      </w:r>
      <w:r w:rsidRPr="00B94359">
        <w:t xml:space="preserve"> на воображение и чувства читателя.</w:t>
      </w:r>
    </w:p>
  </w:footnote>
  <w:footnote w:id="21">
    <w:p w:rsidR="00012E7C" w:rsidRPr="002D4632" w:rsidRDefault="00012E7C" w:rsidP="00012E7C">
      <w:pPr>
        <w:pStyle w:val="a4"/>
      </w:pPr>
      <w:r w:rsidRPr="002D4632">
        <w:rPr>
          <w:rStyle w:val="a6"/>
        </w:rPr>
        <w:footnoteRef/>
      </w:r>
      <w:r w:rsidRPr="002D4632">
        <w:t xml:space="preserve"> Художественное оформление книги – наличие в книге иллюстраций, способствующих эффективности восприятия информации, выполняющих познавательную, воспитательную, эстетическую, дополняющую функцию.</w:t>
      </w:r>
    </w:p>
  </w:footnote>
  <w:footnote w:id="22">
    <w:p w:rsidR="00012E7C" w:rsidRPr="00FD5DE3" w:rsidRDefault="00012E7C" w:rsidP="00012E7C">
      <w:pPr>
        <w:pStyle w:val="a4"/>
      </w:pPr>
      <w:r w:rsidRPr="00903621">
        <w:rPr>
          <w:rStyle w:val="a6"/>
        </w:rPr>
        <w:footnoteRef/>
      </w:r>
      <w:r w:rsidRPr="00903621">
        <w:t xml:space="preserve"> Формируется в соответствии с Постановлением Правительства Хабаровского края от 15.04.2014 № 110-пр "О порядке образования общественных советов при исполнительных органах государственной власти Хабаровского края".</w:t>
      </w:r>
    </w:p>
  </w:footnote>
  <w:footnote w:id="23">
    <w:p w:rsidR="00012E7C" w:rsidRDefault="00012E7C" w:rsidP="00012E7C">
      <w:pPr>
        <w:pStyle w:val="a4"/>
      </w:pPr>
      <w:r w:rsidRPr="00E846D9">
        <w:rPr>
          <w:rStyle w:val="a6"/>
          <w:sz w:val="22"/>
          <w:szCs w:val="22"/>
        </w:rPr>
        <w:footnoteRef/>
      </w:r>
      <w:r w:rsidRPr="00E846D9">
        <w:rPr>
          <w:sz w:val="22"/>
          <w:szCs w:val="22"/>
        </w:rPr>
        <w:t xml:space="preserve"> </w:t>
      </w:r>
      <w:r w:rsidRPr="002D4632">
        <w:rPr>
          <w:szCs w:val="22"/>
        </w:rPr>
        <w:t xml:space="preserve">ГОСТ 7.81-2001 п. </w:t>
      </w:r>
      <w:r w:rsidRPr="002D4632">
        <w:rPr>
          <w:color w:val="000000"/>
          <w:szCs w:val="22"/>
          <w:shd w:val="clear" w:color="auto" w:fill="FFFFFF"/>
        </w:rPr>
        <w:t>3.17</w:t>
      </w:r>
      <w:r w:rsidRPr="002D4632">
        <w:rPr>
          <w:rStyle w:val="apple-converted-space"/>
          <w:b/>
          <w:bCs/>
          <w:color w:val="000000"/>
          <w:szCs w:val="22"/>
        </w:rPr>
        <w:t> </w:t>
      </w:r>
      <w:r w:rsidRPr="002D4632">
        <w:rPr>
          <w:bCs/>
          <w:color w:val="000000"/>
          <w:szCs w:val="22"/>
          <w:shd w:val="clear" w:color="auto" w:fill="FFFFFF"/>
        </w:rPr>
        <w:t>тираж</w:t>
      </w:r>
      <w:r w:rsidRPr="002D4632">
        <w:rPr>
          <w:b/>
          <w:bCs/>
          <w:color w:val="000000"/>
          <w:szCs w:val="22"/>
          <w:shd w:val="clear" w:color="auto" w:fill="FFFFFF"/>
        </w:rPr>
        <w:t>:</w:t>
      </w:r>
      <w:r w:rsidRPr="002D4632">
        <w:rPr>
          <w:rStyle w:val="apple-converted-space"/>
          <w:color w:val="000000"/>
          <w:szCs w:val="22"/>
        </w:rPr>
        <w:t> </w:t>
      </w:r>
      <w:r w:rsidRPr="002D4632">
        <w:rPr>
          <w:color w:val="000000"/>
          <w:szCs w:val="22"/>
          <w:shd w:val="clear" w:color="auto" w:fill="FFFFFF"/>
        </w:rPr>
        <w:t>Количественный показатель объема издательской продукции, исчисляемый в экземплярах издания.</w:t>
      </w:r>
    </w:p>
  </w:footnote>
  <w:footnote w:id="24">
    <w:p w:rsidR="00012E7C" w:rsidRDefault="00012E7C" w:rsidP="00012E7C">
      <w:pPr>
        <w:pStyle w:val="a4"/>
      </w:pPr>
      <w:r>
        <w:rPr>
          <w:rStyle w:val="a6"/>
        </w:rPr>
        <w:footnoteRef/>
      </w:r>
      <w:r>
        <w:t xml:space="preserve"> </w:t>
      </w:r>
      <w:r w:rsidRPr="002D4632">
        <w:rPr>
          <w:szCs w:val="28"/>
        </w:rPr>
        <w:t xml:space="preserve">Условный печатный лист – единица измерения объема издания, используемая для пересчета и сопоставления печатных объемов изданий разных форматов и равная печатному листу формата 60 х </w:t>
      </w:r>
      <w:smartTag w:uri="urn:schemas-microsoft-com:office:smarttags" w:element="metricconverter">
        <w:smartTagPr>
          <w:attr w:name="ProductID" w:val="90 см"/>
        </w:smartTagPr>
        <w:r w:rsidRPr="002D4632">
          <w:rPr>
            <w:szCs w:val="28"/>
          </w:rPr>
          <w:t>90 см</w:t>
        </w:r>
      </w:smartTag>
      <w:r w:rsidRPr="002D4632">
        <w:rPr>
          <w:szCs w:val="28"/>
        </w:rPr>
        <w:t>. ГОСТ 7.81-2001</w:t>
      </w:r>
    </w:p>
  </w:footnote>
  <w:footnote w:id="25">
    <w:p w:rsidR="004333FA" w:rsidRDefault="004333FA" w:rsidP="004333FA">
      <w:pPr>
        <w:pStyle w:val="a4"/>
      </w:pPr>
      <w:r w:rsidRPr="00003A4F">
        <w:rPr>
          <w:rStyle w:val="a6"/>
          <w:sz w:val="22"/>
          <w:szCs w:val="22"/>
        </w:rPr>
        <w:footnoteRef/>
      </w:r>
      <w:r>
        <w:rPr>
          <w:sz w:val="22"/>
          <w:szCs w:val="22"/>
        </w:rPr>
        <w:t> </w:t>
      </w:r>
      <w:r w:rsidRPr="00003A4F">
        <w:rPr>
          <w:sz w:val="22"/>
          <w:szCs w:val="22"/>
        </w:rPr>
        <w:t>ГОСТ</w:t>
      </w:r>
      <w:r>
        <w:rPr>
          <w:sz w:val="22"/>
          <w:szCs w:val="22"/>
        </w:rPr>
        <w:t> </w:t>
      </w:r>
      <w:r w:rsidRPr="00003A4F">
        <w:rPr>
          <w:sz w:val="22"/>
          <w:szCs w:val="22"/>
        </w:rPr>
        <w:t>7.60-2003</w:t>
      </w:r>
      <w:r>
        <w:rPr>
          <w:sz w:val="22"/>
          <w:szCs w:val="22"/>
        </w:rPr>
        <w:t> </w:t>
      </w:r>
      <w:r w:rsidRPr="00003A4F">
        <w:rPr>
          <w:sz w:val="22"/>
          <w:szCs w:val="22"/>
        </w:rPr>
        <w:t>п.</w:t>
      </w:r>
      <w:r>
        <w:rPr>
          <w:sz w:val="22"/>
          <w:szCs w:val="22"/>
        </w:rPr>
        <w:t> </w:t>
      </w:r>
      <w:r w:rsidRPr="00003A4F">
        <w:rPr>
          <w:sz w:val="22"/>
          <w:szCs w:val="22"/>
        </w:rPr>
        <w:t>3.2.5.1</w:t>
      </w:r>
      <w:r>
        <w:rPr>
          <w:b/>
          <w:bCs/>
          <w:color w:val="333333"/>
          <w:sz w:val="22"/>
          <w:szCs w:val="22"/>
          <w:bdr w:val="none" w:sz="0" w:space="0" w:color="auto" w:frame="1"/>
          <w:shd w:val="clear" w:color="auto" w:fill="FFFFFF"/>
        </w:rPr>
        <w:t> </w:t>
      </w:r>
      <w:r w:rsidRPr="00003A4F">
        <w:rPr>
          <w:b/>
          <w:bCs/>
          <w:color w:val="333333"/>
          <w:sz w:val="22"/>
          <w:szCs w:val="22"/>
          <w:bdr w:val="none" w:sz="0" w:space="0" w:color="auto" w:frame="1"/>
          <w:shd w:val="clear" w:color="auto" w:fill="FFFFFF"/>
        </w:rPr>
        <w:t>газета:</w:t>
      </w:r>
      <w:r w:rsidRPr="00003A4F">
        <w:rPr>
          <w:rStyle w:val="apple-converted-space"/>
          <w:color w:val="333333"/>
          <w:sz w:val="22"/>
          <w:szCs w:val="22"/>
          <w:bdr w:val="none" w:sz="0" w:space="0" w:color="auto" w:frame="1"/>
        </w:rPr>
        <w:t> </w:t>
      </w:r>
      <w:r w:rsidRPr="00003A4F">
        <w:rPr>
          <w:color w:val="333333"/>
          <w:sz w:val="22"/>
          <w:szCs w:val="22"/>
          <w:bdr w:val="none" w:sz="0" w:space="0" w:color="auto" w:frame="1"/>
          <w:shd w:val="clear" w:color="auto" w:fill="FFFFFF"/>
        </w:rPr>
        <w:t>Периодическое газетное издание, выходящее через непродолжительные интервалы времени,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литературные произведения и рекламу.</w:t>
      </w:r>
    </w:p>
  </w:footnote>
  <w:footnote w:id="26">
    <w:p w:rsidR="004333FA" w:rsidRDefault="004333FA" w:rsidP="004333FA">
      <w:pPr>
        <w:pStyle w:val="a4"/>
      </w:pPr>
      <w:r>
        <w:rPr>
          <w:rStyle w:val="a6"/>
        </w:rPr>
        <w:footnoteRef/>
      </w:r>
      <w:r w:rsidRPr="00265D6E">
        <w:t> </w:t>
      </w:r>
      <w:r w:rsidRPr="00E846D9">
        <w:rPr>
          <w:sz w:val="22"/>
          <w:szCs w:val="22"/>
        </w:rPr>
        <w:t>ГОСТ</w:t>
      </w:r>
      <w:r>
        <w:rPr>
          <w:sz w:val="22"/>
          <w:szCs w:val="22"/>
        </w:rPr>
        <w:t> </w:t>
      </w:r>
      <w:r w:rsidRPr="00E846D9">
        <w:rPr>
          <w:sz w:val="22"/>
          <w:szCs w:val="22"/>
        </w:rPr>
        <w:t>7.81-2001 п.</w:t>
      </w:r>
      <w:r>
        <w:rPr>
          <w:sz w:val="22"/>
          <w:szCs w:val="22"/>
        </w:rPr>
        <w:t> </w:t>
      </w:r>
      <w:r w:rsidRPr="00E846D9">
        <w:rPr>
          <w:color w:val="000000"/>
          <w:sz w:val="22"/>
          <w:szCs w:val="22"/>
          <w:shd w:val="clear" w:color="auto" w:fill="FFFFFF"/>
        </w:rPr>
        <w:t>3.17</w:t>
      </w:r>
      <w:r w:rsidRPr="00E846D9">
        <w:rPr>
          <w:rStyle w:val="apple-converted-space"/>
          <w:b/>
          <w:bCs/>
          <w:color w:val="000000"/>
          <w:sz w:val="22"/>
          <w:szCs w:val="22"/>
        </w:rPr>
        <w:t> </w:t>
      </w:r>
      <w:r w:rsidRPr="00E444F2">
        <w:rPr>
          <w:b/>
          <w:bCs/>
          <w:color w:val="000000"/>
          <w:sz w:val="22"/>
          <w:szCs w:val="22"/>
          <w:shd w:val="clear" w:color="auto" w:fill="FFFFFF"/>
        </w:rPr>
        <w:t>тираж</w:t>
      </w:r>
      <w:r w:rsidRPr="00E846D9">
        <w:rPr>
          <w:b/>
          <w:bCs/>
          <w:color w:val="000000"/>
          <w:sz w:val="22"/>
          <w:szCs w:val="22"/>
          <w:shd w:val="clear" w:color="auto" w:fill="FFFFFF"/>
        </w:rPr>
        <w:t>:</w:t>
      </w:r>
      <w:r w:rsidRPr="00E846D9">
        <w:rPr>
          <w:rStyle w:val="apple-converted-space"/>
          <w:color w:val="000000"/>
          <w:sz w:val="22"/>
          <w:szCs w:val="22"/>
        </w:rPr>
        <w:t> </w:t>
      </w:r>
      <w:r w:rsidRPr="00E846D9">
        <w:rPr>
          <w:color w:val="000000"/>
          <w:sz w:val="22"/>
          <w:szCs w:val="22"/>
          <w:shd w:val="clear" w:color="auto" w:fill="FFFFFF"/>
        </w:rPr>
        <w:t>Количественный показатель объема издательской продукции, исчисляемый в экземплярах издания.</w:t>
      </w:r>
    </w:p>
  </w:footnote>
  <w:footnote w:id="27">
    <w:p w:rsidR="004333FA" w:rsidRDefault="004333FA" w:rsidP="004333FA">
      <w:pPr>
        <w:pStyle w:val="a4"/>
      </w:pPr>
      <w:r w:rsidRPr="00003A4F">
        <w:rPr>
          <w:rStyle w:val="a6"/>
          <w:sz w:val="22"/>
          <w:szCs w:val="22"/>
        </w:rPr>
        <w:footnoteRef/>
      </w:r>
      <w:r>
        <w:rPr>
          <w:sz w:val="22"/>
          <w:szCs w:val="22"/>
        </w:rPr>
        <w:t> </w:t>
      </w:r>
      <w:r w:rsidRPr="00003A4F">
        <w:rPr>
          <w:sz w:val="22"/>
          <w:szCs w:val="22"/>
        </w:rPr>
        <w:t>ГОСТ</w:t>
      </w:r>
      <w:r>
        <w:rPr>
          <w:sz w:val="22"/>
          <w:szCs w:val="22"/>
        </w:rPr>
        <w:t> </w:t>
      </w:r>
      <w:r w:rsidRPr="00003A4F">
        <w:rPr>
          <w:sz w:val="22"/>
          <w:szCs w:val="22"/>
        </w:rPr>
        <w:t>7.60-2003</w:t>
      </w:r>
      <w:r>
        <w:rPr>
          <w:sz w:val="22"/>
          <w:szCs w:val="22"/>
        </w:rPr>
        <w:t> </w:t>
      </w:r>
      <w:r w:rsidRPr="00003A4F">
        <w:rPr>
          <w:sz w:val="22"/>
          <w:szCs w:val="22"/>
        </w:rPr>
        <w:t>п.</w:t>
      </w:r>
      <w:r>
        <w:rPr>
          <w:sz w:val="22"/>
          <w:szCs w:val="22"/>
        </w:rPr>
        <w:t> </w:t>
      </w:r>
      <w:r w:rsidRPr="00003A4F">
        <w:rPr>
          <w:sz w:val="22"/>
          <w:szCs w:val="22"/>
        </w:rPr>
        <w:t>3.2.5.2</w:t>
      </w:r>
      <w:r>
        <w:rPr>
          <w:sz w:val="22"/>
          <w:szCs w:val="22"/>
        </w:rPr>
        <w:t> </w:t>
      </w:r>
      <w:r w:rsidRPr="00003A4F">
        <w:rPr>
          <w:b/>
          <w:bCs/>
          <w:color w:val="333333"/>
          <w:sz w:val="22"/>
          <w:szCs w:val="22"/>
          <w:bdr w:val="none" w:sz="0" w:space="0" w:color="auto" w:frame="1"/>
          <w:shd w:val="clear" w:color="auto" w:fill="FFFFFF"/>
        </w:rPr>
        <w:t>журнал:</w:t>
      </w:r>
      <w:r w:rsidRPr="00003A4F">
        <w:rPr>
          <w:rStyle w:val="apple-converted-space"/>
          <w:color w:val="333333"/>
          <w:sz w:val="22"/>
          <w:szCs w:val="22"/>
          <w:bdr w:val="none" w:sz="0" w:space="0" w:color="auto" w:frame="1"/>
        </w:rPr>
        <w:t> </w:t>
      </w:r>
      <w:r w:rsidRPr="00003A4F">
        <w:rPr>
          <w:color w:val="333333"/>
          <w:sz w:val="22"/>
          <w:szCs w:val="22"/>
          <w:bdr w:val="none" w:sz="0" w:space="0" w:color="auto" w:frame="1"/>
          <w:shd w:val="clear" w:color="auto" w:fill="FFFFFF"/>
        </w:rPr>
        <w:t>Периодическое журнальное издание, имеющее постоянную рубрикацию и содержащее статьи или рефераты по различным вопросам и литературно-художественные произведения.</w:t>
      </w:r>
    </w:p>
  </w:footnote>
  <w:footnote w:id="28">
    <w:p w:rsidR="004333FA" w:rsidRDefault="004333FA" w:rsidP="004333FA">
      <w:pPr>
        <w:pStyle w:val="a4"/>
      </w:pPr>
      <w:r w:rsidRPr="00937C05">
        <w:rPr>
          <w:rStyle w:val="a6"/>
          <w:sz w:val="22"/>
          <w:szCs w:val="22"/>
        </w:rPr>
        <w:footnoteRef/>
      </w:r>
      <w:r w:rsidRPr="00937C05">
        <w:rPr>
          <w:sz w:val="22"/>
          <w:szCs w:val="22"/>
        </w:rPr>
        <w:t xml:space="preserve"> ГОСТ 7.60-2003 п. 3.2.4.7.2 Брошюра:</w:t>
      </w:r>
      <w:r>
        <w:rPr>
          <w:sz w:val="22"/>
          <w:szCs w:val="22"/>
        </w:rPr>
        <w:t> К</w:t>
      </w:r>
      <w:r w:rsidRPr="00937C05">
        <w:rPr>
          <w:sz w:val="22"/>
          <w:szCs w:val="22"/>
        </w:rPr>
        <w:t>нижное издание объемом свыше 4</w:t>
      </w:r>
      <w:r>
        <w:rPr>
          <w:sz w:val="22"/>
          <w:szCs w:val="22"/>
        </w:rPr>
        <w:t>, но не более 48 страниц.</w:t>
      </w:r>
    </w:p>
  </w:footnote>
  <w:footnote w:id="29">
    <w:p w:rsidR="004333FA" w:rsidRDefault="004333FA" w:rsidP="004333FA">
      <w:pPr>
        <w:pStyle w:val="a4"/>
      </w:pPr>
      <w:r w:rsidRPr="00937C05">
        <w:rPr>
          <w:rStyle w:val="a6"/>
          <w:sz w:val="22"/>
          <w:szCs w:val="22"/>
        </w:rPr>
        <w:footnoteRef/>
      </w:r>
      <w:r w:rsidRPr="00937C05">
        <w:rPr>
          <w:sz w:val="22"/>
          <w:szCs w:val="22"/>
        </w:rPr>
        <w:t xml:space="preserve"> ГОСТ 7.60-2003 п. 3.2.4.7.1 Книга:</w:t>
      </w:r>
      <w:r>
        <w:rPr>
          <w:sz w:val="22"/>
          <w:szCs w:val="22"/>
        </w:rPr>
        <w:t> К</w:t>
      </w:r>
      <w:r w:rsidRPr="00937C05">
        <w:rPr>
          <w:sz w:val="22"/>
          <w:szCs w:val="22"/>
        </w:rPr>
        <w:t>нижное издание объемом свыше 48 страниц;</w:t>
      </w:r>
      <w:r>
        <w:rPr>
          <w:sz w:val="22"/>
          <w:szCs w:val="22"/>
        </w:rPr>
        <w:t xml:space="preserve"> В случае многотомного издания в расчет принимается средняя стоимость 1 тома.</w:t>
      </w:r>
    </w:p>
  </w:footnote>
  <w:footnote w:id="30">
    <w:p w:rsidR="004333FA" w:rsidRDefault="004333FA" w:rsidP="004333FA">
      <w:pPr>
        <w:pStyle w:val="a4"/>
      </w:pPr>
      <w:r w:rsidRPr="00937C05">
        <w:rPr>
          <w:rStyle w:val="a6"/>
          <w:sz w:val="22"/>
          <w:szCs w:val="22"/>
        </w:rPr>
        <w:footnoteRef/>
      </w:r>
      <w:r w:rsidRPr="00937C05">
        <w:rPr>
          <w:sz w:val="22"/>
          <w:szCs w:val="22"/>
        </w:rPr>
        <w:t xml:space="preserve"> ГОСТ 7.60-2003 п.</w:t>
      </w:r>
      <w:r w:rsidRPr="00937C05">
        <w:rPr>
          <w:b/>
          <w:bCs/>
          <w:color w:val="333333"/>
          <w:sz w:val="22"/>
          <w:szCs w:val="22"/>
          <w:bdr w:val="none" w:sz="0" w:space="0" w:color="auto" w:frame="1"/>
          <w:shd w:val="clear" w:color="auto" w:fill="FFFFFF"/>
        </w:rPr>
        <w:t xml:space="preserve"> </w:t>
      </w:r>
      <w:bookmarkStart w:id="13" w:name="i425487"/>
      <w:r w:rsidRPr="00937C05">
        <w:rPr>
          <w:color w:val="333333"/>
          <w:sz w:val="22"/>
          <w:szCs w:val="22"/>
          <w:bdr w:val="none" w:sz="0" w:space="0" w:color="auto" w:frame="1"/>
          <w:shd w:val="clear" w:color="auto" w:fill="FFFFFF"/>
        </w:rPr>
        <w:t>3.2.3.5.1</w:t>
      </w:r>
      <w:bookmarkEnd w:id="13"/>
      <w:r w:rsidRPr="00937C05">
        <w:rPr>
          <w:color w:val="333333"/>
          <w:sz w:val="22"/>
          <w:szCs w:val="22"/>
          <w:bdr w:val="none" w:sz="0" w:space="0" w:color="auto" w:frame="1"/>
          <w:shd w:val="clear" w:color="auto" w:fill="FFFFFF"/>
        </w:rPr>
        <w:t xml:space="preserve"> А</w:t>
      </w:r>
      <w:r w:rsidRPr="00937C05">
        <w:rPr>
          <w:bCs/>
          <w:color w:val="333333"/>
          <w:sz w:val="22"/>
          <w:szCs w:val="22"/>
          <w:bdr w:val="none" w:sz="0" w:space="0" w:color="auto" w:frame="1"/>
          <w:shd w:val="clear" w:color="auto" w:fill="FFFFFF"/>
        </w:rPr>
        <w:t>льбом:</w:t>
      </w:r>
      <w:r w:rsidRPr="00937C05">
        <w:rPr>
          <w:rStyle w:val="apple-converted-space"/>
          <w:color w:val="333333"/>
          <w:sz w:val="22"/>
          <w:szCs w:val="22"/>
          <w:bdr w:val="none" w:sz="0" w:space="0" w:color="auto" w:frame="1"/>
        </w:rPr>
        <w:t> </w:t>
      </w:r>
      <w:r w:rsidRPr="00937C05">
        <w:rPr>
          <w:color w:val="333333"/>
          <w:sz w:val="22"/>
          <w:szCs w:val="22"/>
          <w:bdr w:val="none" w:sz="0" w:space="0" w:color="auto" w:frame="1"/>
          <w:shd w:val="clear" w:color="auto" w:fill="FFFFFF"/>
        </w:rPr>
        <w:t xml:space="preserve">Книжное или комплектное листовое </w:t>
      </w:r>
      <w:r>
        <w:rPr>
          <w:color w:val="333333"/>
          <w:sz w:val="22"/>
          <w:szCs w:val="22"/>
          <w:bdr w:val="none" w:sz="0" w:space="0" w:color="auto" w:frame="1"/>
          <w:shd w:val="clear" w:color="auto" w:fill="FFFFFF"/>
        </w:rPr>
        <w:t>изо</w:t>
      </w:r>
      <w:r w:rsidRPr="00937C05">
        <w:rPr>
          <w:color w:val="333333"/>
          <w:sz w:val="22"/>
          <w:szCs w:val="22"/>
          <w:bdr w:val="none" w:sz="0" w:space="0" w:color="auto" w:frame="1"/>
          <w:shd w:val="clear" w:color="auto" w:fill="FFFFFF"/>
        </w:rPr>
        <w:t>издание, имеющее, как правило, пояснительный</w:t>
      </w:r>
      <w:r w:rsidRPr="00937C05">
        <w:rPr>
          <w:rStyle w:val="apple-converted-space"/>
          <w:color w:val="333333"/>
          <w:sz w:val="22"/>
          <w:szCs w:val="22"/>
          <w:bdr w:val="none" w:sz="0" w:space="0" w:color="auto" w:frame="1"/>
        </w:rPr>
        <w:t> </w:t>
      </w:r>
      <w:r w:rsidRPr="00937C05">
        <w:rPr>
          <w:color w:val="333333"/>
          <w:sz w:val="22"/>
          <w:szCs w:val="22"/>
          <w:bdr w:val="none" w:sz="0" w:space="0" w:color="auto" w:frame="1"/>
          <w:shd w:val="clear" w:color="auto" w:fill="FFFFFF"/>
        </w:rPr>
        <w:t>текст</w:t>
      </w:r>
      <w:r>
        <w:rPr>
          <w:color w:val="333333"/>
          <w:sz w:val="22"/>
          <w:szCs w:val="22"/>
          <w:bdr w:val="none" w:sz="0" w:space="0" w:color="auto" w:frame="1"/>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136952"/>
      <w:docPartObj>
        <w:docPartGallery w:val="Page Numbers (Top of Page)"/>
        <w:docPartUnique/>
      </w:docPartObj>
    </w:sdtPr>
    <w:sdtEndPr/>
    <w:sdtContent>
      <w:p w:rsidR="00002766" w:rsidRDefault="00FD6E19">
        <w:pPr>
          <w:pStyle w:val="ab"/>
          <w:jc w:val="center"/>
        </w:pPr>
        <w:r>
          <w:fldChar w:fldCharType="begin"/>
        </w:r>
        <w:r>
          <w:instrText>PAGE   \* MERGEFORMAT</w:instrText>
        </w:r>
        <w:r>
          <w:fldChar w:fldCharType="separate"/>
        </w:r>
        <w:r w:rsidR="004333FA">
          <w:rPr>
            <w:noProof/>
          </w:rPr>
          <w:t>68</w:t>
        </w:r>
        <w:r>
          <w:rPr>
            <w:noProof/>
          </w:rPr>
          <w:fldChar w:fldCharType="end"/>
        </w:r>
      </w:p>
    </w:sdtContent>
  </w:sdt>
  <w:p w:rsidR="00002766" w:rsidRDefault="001542B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45"/>
    <w:multiLevelType w:val="hybridMultilevel"/>
    <w:tmpl w:val="E8245E10"/>
    <w:lvl w:ilvl="0" w:tplc="203E3DB6">
      <w:start w:val="1"/>
      <w:numFmt w:val="decimal"/>
      <w:lvlText w:val="%1."/>
      <w:lvlJc w:val="left"/>
      <w:pPr>
        <w:ind w:left="1087" w:hanging="360"/>
      </w:pPr>
      <w:rPr>
        <w:rFonts w:hint="default"/>
        <w:b/>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 w15:restartNumberingAfterBreak="0">
    <w:nsid w:val="08530E2F"/>
    <w:multiLevelType w:val="hybridMultilevel"/>
    <w:tmpl w:val="C1DA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E6907"/>
    <w:multiLevelType w:val="hybridMultilevel"/>
    <w:tmpl w:val="4208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C36E7"/>
    <w:multiLevelType w:val="hybridMultilevel"/>
    <w:tmpl w:val="4208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72909"/>
    <w:multiLevelType w:val="multilevel"/>
    <w:tmpl w:val="5B30DC10"/>
    <w:lvl w:ilvl="0">
      <w:start w:val="1"/>
      <w:numFmt w:val="decimal"/>
      <w:lvlText w:val="%1."/>
      <w:lvlJc w:val="left"/>
      <w:pPr>
        <w:ind w:left="1920" w:hanging="360"/>
      </w:pPr>
      <w:rPr>
        <w:rFonts w:cs="Times New Roman" w:hint="default"/>
      </w:rPr>
    </w:lvl>
    <w:lvl w:ilvl="1">
      <w:start w:val="1"/>
      <w:numFmt w:val="decimal"/>
      <w:lvlText w:val="%2."/>
      <w:lvlJc w:val="left"/>
      <w:pPr>
        <w:ind w:left="6031" w:hanging="360"/>
      </w:pPr>
      <w:rPr>
        <w:rFonts w:cs="Times New Roman" w:hint="default"/>
        <w:b/>
      </w:rPr>
    </w:lvl>
    <w:lvl w:ilvl="2">
      <w:start w:val="1"/>
      <w:numFmt w:val="decimal"/>
      <w:isLgl/>
      <w:lvlText w:val="%1.%2.%3"/>
      <w:lvlJc w:val="left"/>
      <w:pPr>
        <w:ind w:left="2280" w:hanging="720"/>
      </w:pPr>
      <w:rPr>
        <w:rFonts w:cs="Times New Roman" w:hint="default"/>
        <w:b/>
      </w:rPr>
    </w:lvl>
    <w:lvl w:ilvl="3">
      <w:start w:val="1"/>
      <w:numFmt w:val="decimal"/>
      <w:isLgl/>
      <w:lvlText w:val="%1.%2.%3.%4"/>
      <w:lvlJc w:val="left"/>
      <w:pPr>
        <w:ind w:left="2280" w:hanging="720"/>
      </w:pPr>
      <w:rPr>
        <w:rFonts w:cs="Times New Roman" w:hint="default"/>
        <w:b/>
      </w:rPr>
    </w:lvl>
    <w:lvl w:ilvl="4">
      <w:start w:val="1"/>
      <w:numFmt w:val="decimal"/>
      <w:isLgl/>
      <w:lvlText w:val="%1.%2.%3.%4.%5"/>
      <w:lvlJc w:val="left"/>
      <w:pPr>
        <w:ind w:left="2640" w:hanging="1080"/>
      </w:pPr>
      <w:rPr>
        <w:rFonts w:cs="Times New Roman" w:hint="default"/>
        <w:b/>
      </w:rPr>
    </w:lvl>
    <w:lvl w:ilvl="5">
      <w:start w:val="1"/>
      <w:numFmt w:val="decimal"/>
      <w:isLgl/>
      <w:lvlText w:val="%1.%2.%3.%4.%5.%6"/>
      <w:lvlJc w:val="left"/>
      <w:pPr>
        <w:ind w:left="3000" w:hanging="1440"/>
      </w:pPr>
      <w:rPr>
        <w:rFonts w:cs="Times New Roman" w:hint="default"/>
        <w:b/>
      </w:rPr>
    </w:lvl>
    <w:lvl w:ilvl="6">
      <w:start w:val="1"/>
      <w:numFmt w:val="decimal"/>
      <w:isLgl/>
      <w:lvlText w:val="%1.%2.%3.%4.%5.%6.%7"/>
      <w:lvlJc w:val="left"/>
      <w:pPr>
        <w:ind w:left="3000" w:hanging="1440"/>
      </w:pPr>
      <w:rPr>
        <w:rFonts w:cs="Times New Roman" w:hint="default"/>
        <w:b/>
      </w:rPr>
    </w:lvl>
    <w:lvl w:ilvl="7">
      <w:start w:val="1"/>
      <w:numFmt w:val="decimal"/>
      <w:isLgl/>
      <w:lvlText w:val="%1.%2.%3.%4.%5.%6.%7.%8"/>
      <w:lvlJc w:val="left"/>
      <w:pPr>
        <w:ind w:left="3360" w:hanging="1800"/>
      </w:pPr>
      <w:rPr>
        <w:rFonts w:cs="Times New Roman" w:hint="default"/>
        <w:b/>
      </w:rPr>
    </w:lvl>
    <w:lvl w:ilvl="8">
      <w:start w:val="1"/>
      <w:numFmt w:val="decimal"/>
      <w:isLgl/>
      <w:lvlText w:val="%1.%2.%3.%4.%5.%6.%7.%8.%9"/>
      <w:lvlJc w:val="left"/>
      <w:pPr>
        <w:ind w:left="3360" w:hanging="1800"/>
      </w:pPr>
      <w:rPr>
        <w:rFonts w:cs="Times New Roman" w:hint="default"/>
        <w:b/>
      </w:rPr>
    </w:lvl>
  </w:abstractNum>
  <w:abstractNum w:abstractNumId="5" w15:restartNumberingAfterBreak="0">
    <w:nsid w:val="78B623FF"/>
    <w:multiLevelType w:val="hybridMultilevel"/>
    <w:tmpl w:val="E4D43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141526"/>
    <w:multiLevelType w:val="hybridMultilevel"/>
    <w:tmpl w:val="F8849A8E"/>
    <w:lvl w:ilvl="0" w:tplc="47C84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B35126"/>
    <w:multiLevelType w:val="hybridMultilevel"/>
    <w:tmpl w:val="02442AEC"/>
    <w:lvl w:ilvl="0" w:tplc="11764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E7"/>
    <w:rsid w:val="000020EE"/>
    <w:rsid w:val="00012E7C"/>
    <w:rsid w:val="000450AA"/>
    <w:rsid w:val="00064DB5"/>
    <w:rsid w:val="0008058C"/>
    <w:rsid w:val="00080728"/>
    <w:rsid w:val="00083063"/>
    <w:rsid w:val="0009591C"/>
    <w:rsid w:val="000A2792"/>
    <w:rsid w:val="000A394E"/>
    <w:rsid w:val="000B18C6"/>
    <w:rsid w:val="001542BB"/>
    <w:rsid w:val="001913B7"/>
    <w:rsid w:val="001C0096"/>
    <w:rsid w:val="00220E4B"/>
    <w:rsid w:val="00237D4F"/>
    <w:rsid w:val="00281F58"/>
    <w:rsid w:val="002A3C1F"/>
    <w:rsid w:val="00301F46"/>
    <w:rsid w:val="003776CC"/>
    <w:rsid w:val="003A46ED"/>
    <w:rsid w:val="003B29E6"/>
    <w:rsid w:val="003B3136"/>
    <w:rsid w:val="003C2154"/>
    <w:rsid w:val="003D3EC1"/>
    <w:rsid w:val="003E02C7"/>
    <w:rsid w:val="003E36E7"/>
    <w:rsid w:val="0040499F"/>
    <w:rsid w:val="004333FA"/>
    <w:rsid w:val="00441927"/>
    <w:rsid w:val="00496A34"/>
    <w:rsid w:val="004974BC"/>
    <w:rsid w:val="004A1ED4"/>
    <w:rsid w:val="004B4D01"/>
    <w:rsid w:val="005359EC"/>
    <w:rsid w:val="0054290A"/>
    <w:rsid w:val="005649DE"/>
    <w:rsid w:val="00575F36"/>
    <w:rsid w:val="005843A7"/>
    <w:rsid w:val="00590968"/>
    <w:rsid w:val="00593BC0"/>
    <w:rsid w:val="005C2D05"/>
    <w:rsid w:val="005D32A6"/>
    <w:rsid w:val="006027ED"/>
    <w:rsid w:val="00621FF1"/>
    <w:rsid w:val="00622AB2"/>
    <w:rsid w:val="006249F7"/>
    <w:rsid w:val="00642131"/>
    <w:rsid w:val="00657287"/>
    <w:rsid w:val="006D0296"/>
    <w:rsid w:val="006E3CF0"/>
    <w:rsid w:val="00707863"/>
    <w:rsid w:val="007216EA"/>
    <w:rsid w:val="007236D0"/>
    <w:rsid w:val="0074296B"/>
    <w:rsid w:val="00744155"/>
    <w:rsid w:val="0076043E"/>
    <w:rsid w:val="00797938"/>
    <w:rsid w:val="00824068"/>
    <w:rsid w:val="0082737B"/>
    <w:rsid w:val="00872A8B"/>
    <w:rsid w:val="00880A2D"/>
    <w:rsid w:val="008813CD"/>
    <w:rsid w:val="008A5172"/>
    <w:rsid w:val="008D0D1B"/>
    <w:rsid w:val="00900842"/>
    <w:rsid w:val="009147B5"/>
    <w:rsid w:val="00923579"/>
    <w:rsid w:val="00925354"/>
    <w:rsid w:val="009575A4"/>
    <w:rsid w:val="009C2A2D"/>
    <w:rsid w:val="009F6149"/>
    <w:rsid w:val="00A31415"/>
    <w:rsid w:val="00AB16B6"/>
    <w:rsid w:val="00AC50DC"/>
    <w:rsid w:val="00AF2B22"/>
    <w:rsid w:val="00AF3A02"/>
    <w:rsid w:val="00B141D0"/>
    <w:rsid w:val="00B43D6A"/>
    <w:rsid w:val="00B62C0D"/>
    <w:rsid w:val="00B71993"/>
    <w:rsid w:val="00B8192A"/>
    <w:rsid w:val="00BA6418"/>
    <w:rsid w:val="00BA6951"/>
    <w:rsid w:val="00BB3A09"/>
    <w:rsid w:val="00C75422"/>
    <w:rsid w:val="00C91F1A"/>
    <w:rsid w:val="00D35D9E"/>
    <w:rsid w:val="00D853CC"/>
    <w:rsid w:val="00DB6F9D"/>
    <w:rsid w:val="00DC3A15"/>
    <w:rsid w:val="00DE02FA"/>
    <w:rsid w:val="00E12685"/>
    <w:rsid w:val="00E817B0"/>
    <w:rsid w:val="00E81946"/>
    <w:rsid w:val="00E873BA"/>
    <w:rsid w:val="00E90E79"/>
    <w:rsid w:val="00ED1D4F"/>
    <w:rsid w:val="00F3108D"/>
    <w:rsid w:val="00F7266A"/>
    <w:rsid w:val="00FB2932"/>
    <w:rsid w:val="00FD6E19"/>
    <w:rsid w:val="00FF39A1"/>
    <w:rsid w:val="00FF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rules v:ext="edit">
        <o:r id="V:Rule2" type="connector" idref="#_x0000_s1027"/>
      </o:rules>
    </o:shapelayout>
  </w:shapeDefaults>
  <w:decimalSymbol w:val=","/>
  <w:listSeparator w:val=";"/>
  <w15:docId w15:val="{45A35C6B-B683-49B2-A096-27A5D96C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4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6E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64DB5"/>
    <w:pPr>
      <w:widowControl w:val="0"/>
      <w:autoSpaceDE w:val="0"/>
      <w:autoSpaceDN w:val="0"/>
      <w:adjustRightInd w:val="0"/>
    </w:pPr>
    <w:rPr>
      <w:rFonts w:cs="Calibri"/>
      <w:b/>
      <w:bCs/>
      <w:sz w:val="22"/>
      <w:szCs w:val="22"/>
    </w:rPr>
  </w:style>
  <w:style w:type="character" w:styleId="a3">
    <w:name w:val="Hyperlink"/>
    <w:basedOn w:val="a0"/>
    <w:uiPriority w:val="99"/>
    <w:unhideWhenUsed/>
    <w:rsid w:val="00281F58"/>
    <w:rPr>
      <w:color w:val="0000FF" w:themeColor="hyperlink"/>
      <w:u w:val="single"/>
    </w:rPr>
  </w:style>
  <w:style w:type="paragraph" w:styleId="a4">
    <w:name w:val="footnote text"/>
    <w:basedOn w:val="a"/>
    <w:link w:val="a5"/>
    <w:uiPriority w:val="99"/>
    <w:semiHidden/>
    <w:unhideWhenUsed/>
    <w:rsid w:val="00DB6F9D"/>
    <w:pPr>
      <w:spacing w:after="0" w:line="240" w:lineRule="auto"/>
      <w:jc w:val="both"/>
    </w:pPr>
    <w:rPr>
      <w:rFonts w:ascii="Times New Roman" w:eastAsia="Calibri" w:hAnsi="Times New Roman"/>
      <w:sz w:val="20"/>
      <w:szCs w:val="20"/>
      <w:lang w:eastAsia="en-US"/>
    </w:rPr>
  </w:style>
  <w:style w:type="character" w:customStyle="1" w:styleId="a5">
    <w:name w:val="Текст сноски Знак"/>
    <w:basedOn w:val="a0"/>
    <w:link w:val="a4"/>
    <w:uiPriority w:val="99"/>
    <w:semiHidden/>
    <w:rsid w:val="00DB6F9D"/>
    <w:rPr>
      <w:rFonts w:ascii="Times New Roman" w:eastAsia="Calibri" w:hAnsi="Times New Roman"/>
      <w:lang w:eastAsia="en-US"/>
    </w:rPr>
  </w:style>
  <w:style w:type="character" w:styleId="a6">
    <w:name w:val="footnote reference"/>
    <w:basedOn w:val="a0"/>
    <w:uiPriority w:val="99"/>
    <w:semiHidden/>
    <w:unhideWhenUsed/>
    <w:rsid w:val="00DB6F9D"/>
    <w:rPr>
      <w:vertAlign w:val="superscript"/>
    </w:rPr>
  </w:style>
  <w:style w:type="character" w:customStyle="1" w:styleId="3">
    <w:name w:val="Заголовок №3 + Не полужирный"/>
    <w:basedOn w:val="a0"/>
    <w:link w:val="30"/>
    <w:uiPriority w:val="99"/>
    <w:locked/>
    <w:rsid w:val="00012E7C"/>
    <w:rPr>
      <w:rFonts w:ascii="Times New Roman" w:hAnsi="Times New Roman"/>
      <w:b/>
      <w:bCs/>
      <w:sz w:val="26"/>
      <w:szCs w:val="26"/>
      <w:shd w:val="clear" w:color="auto" w:fill="FFFFFF"/>
    </w:rPr>
  </w:style>
  <w:style w:type="paragraph" w:customStyle="1" w:styleId="30">
    <w:name w:val="Заголовок №3"/>
    <w:basedOn w:val="a"/>
    <w:link w:val="3"/>
    <w:uiPriority w:val="99"/>
    <w:rsid w:val="00012E7C"/>
    <w:pPr>
      <w:widowControl w:val="0"/>
      <w:shd w:val="clear" w:color="auto" w:fill="FFFFFF"/>
      <w:spacing w:after="0" w:line="370" w:lineRule="exact"/>
      <w:jc w:val="both"/>
      <w:outlineLvl w:val="2"/>
    </w:pPr>
    <w:rPr>
      <w:rFonts w:ascii="Times New Roman" w:hAnsi="Times New Roman"/>
      <w:b/>
      <w:bCs/>
      <w:sz w:val="26"/>
      <w:szCs w:val="26"/>
    </w:rPr>
  </w:style>
  <w:style w:type="character" w:customStyle="1" w:styleId="apple-converted-space">
    <w:name w:val="apple-converted-space"/>
    <w:basedOn w:val="a0"/>
    <w:uiPriority w:val="99"/>
    <w:rsid w:val="00012E7C"/>
    <w:rPr>
      <w:rFonts w:cs="Times New Roman"/>
    </w:rPr>
  </w:style>
  <w:style w:type="table" w:customStyle="1" w:styleId="1">
    <w:name w:val="Сетка таблицы1"/>
    <w:basedOn w:val="a1"/>
    <w:uiPriority w:val="59"/>
    <w:rsid w:val="00012E7C"/>
    <w:pPr>
      <w:jc w:val="both"/>
    </w:pPr>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locked/>
    <w:rsid w:val="00012E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7"/>
    <w:uiPriority w:val="59"/>
    <w:rsid w:val="00012E7C"/>
    <w:pPr>
      <w:jc w:val="both"/>
    </w:pPr>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12E7C"/>
    <w:pPr>
      <w:spacing w:after="0" w:line="240" w:lineRule="auto"/>
      <w:ind w:left="720"/>
      <w:contextualSpacing/>
      <w:jc w:val="both"/>
    </w:pPr>
    <w:rPr>
      <w:rFonts w:ascii="Times New Roman" w:eastAsiaTheme="minorHAnsi" w:hAnsi="Times New Roman" w:cstheme="minorBidi"/>
      <w:sz w:val="24"/>
      <w:lang w:eastAsia="en-US"/>
    </w:rPr>
  </w:style>
  <w:style w:type="paragraph" w:customStyle="1" w:styleId="ConsPlusNonformat">
    <w:name w:val="ConsPlusNonformat"/>
    <w:uiPriority w:val="99"/>
    <w:rsid w:val="00012E7C"/>
    <w:pPr>
      <w:widowControl w:val="0"/>
      <w:autoSpaceDE w:val="0"/>
      <w:autoSpaceDN w:val="0"/>
      <w:adjustRightInd w:val="0"/>
    </w:pPr>
    <w:rPr>
      <w:rFonts w:ascii="Courier New" w:eastAsiaTheme="minorEastAsia" w:hAnsi="Courier New" w:cs="Courier New"/>
    </w:rPr>
  </w:style>
  <w:style w:type="table" w:customStyle="1" w:styleId="31">
    <w:name w:val="Сетка таблицы3"/>
    <w:basedOn w:val="a1"/>
    <w:next w:val="a7"/>
    <w:uiPriority w:val="59"/>
    <w:rsid w:val="00012E7C"/>
    <w:pPr>
      <w:jc w:val="both"/>
    </w:pPr>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4333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33FA"/>
    <w:rPr>
      <w:rFonts w:ascii="Tahoma" w:hAnsi="Tahoma" w:cs="Tahoma"/>
      <w:sz w:val="16"/>
      <w:szCs w:val="16"/>
    </w:rPr>
  </w:style>
  <w:style w:type="paragraph" w:styleId="ab">
    <w:name w:val="header"/>
    <w:basedOn w:val="a"/>
    <w:link w:val="ac"/>
    <w:uiPriority w:val="99"/>
    <w:unhideWhenUsed/>
    <w:rsid w:val="004333FA"/>
    <w:pPr>
      <w:tabs>
        <w:tab w:val="center" w:pos="4677"/>
        <w:tab w:val="right" w:pos="9355"/>
      </w:tabs>
      <w:spacing w:after="0" w:line="240" w:lineRule="auto"/>
      <w:jc w:val="both"/>
    </w:pPr>
    <w:rPr>
      <w:rFonts w:ascii="Times New Roman" w:eastAsia="Calibri" w:hAnsi="Times New Roman"/>
      <w:sz w:val="24"/>
      <w:lang w:eastAsia="en-US"/>
    </w:rPr>
  </w:style>
  <w:style w:type="character" w:customStyle="1" w:styleId="ac">
    <w:name w:val="Верхний колонтитул Знак"/>
    <w:basedOn w:val="a0"/>
    <w:link w:val="ab"/>
    <w:uiPriority w:val="99"/>
    <w:rsid w:val="004333FA"/>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30633B42CCADE474FED61B7CBB03388BDB63C6BEDA0B9209A4D01F2g0y6H" TargetMode="External"/><Relationship Id="rId13" Type="http://schemas.openxmlformats.org/officeDocument/2006/relationships/hyperlink" Target="http://www.khabkra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230633B42CCADE474FF36CA1A7EE3F88B1E93267ECA9EF7FC5165CA50FA33F723D107E3C73B27485E388g2yFH" TargetMode="External"/><Relationship Id="rId12" Type="http://schemas.openxmlformats.org/officeDocument/2006/relationships/hyperlink" Target="http://www.khabkra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4230633B42CCADE474FF36CA1A7EE3F88B1E9326BEAA3EE7EC5165CA50FA33F723D107E3C73B27485E188g2y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abkrai.ru/"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consultantplus://offline/ref=CA22B37228142666ADB522ED1B15BCE9615A9C985C37600041857C011714037CCE9608F093D5056F32310EA5L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habkrai.ru/" TargetMode="External"/><Relationship Id="rId14" Type="http://schemas.openxmlformats.org/officeDocument/2006/relationships/hyperlink" Target="consultantplus://offline/ref=44230633B42CCADE474FED61B7CBB03388BDB63C6BEDA0B9209A4D01F2g0y6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1%D0%9C%D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19158</Words>
  <Characters>109206</Characters>
  <Application>Microsoft Office Word</Application>
  <DocSecurity>4</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Можаева Елена Анатольевна</cp:lastModifiedBy>
  <cp:revision>2</cp:revision>
  <cp:lastPrinted>2015-03-24T06:11:00Z</cp:lastPrinted>
  <dcterms:created xsi:type="dcterms:W3CDTF">2016-02-12T02:06:00Z</dcterms:created>
  <dcterms:modified xsi:type="dcterms:W3CDTF">2016-02-12T02:06:00Z</dcterms:modified>
</cp:coreProperties>
</file>